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69" w:rsidRPr="00EB7DBA" w:rsidRDefault="00C93869" w:rsidP="00C938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8636AC" w:rsidRDefault="008636AC" w:rsidP="008636AC">
      <w:pPr>
        <w:jc w:val="right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ПРОЕКТ</w:t>
      </w:r>
      <w:bookmarkStart w:id="0" w:name="_GoBack"/>
      <w:bookmarkEnd w:id="0"/>
    </w:p>
    <w:p w:rsidR="008636AC" w:rsidRDefault="008636AC" w:rsidP="00C93869">
      <w:pPr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C93869" w:rsidRPr="00EB7DBA" w:rsidRDefault="006D6BCC" w:rsidP="00C93869">
      <w:pPr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Административный регламент </w:t>
      </w:r>
    </w:p>
    <w:p w:rsidR="00C93869" w:rsidRPr="00EB7DBA" w:rsidRDefault="006D6BCC" w:rsidP="00C93869">
      <w:pPr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предоставления </w:t>
      </w:r>
      <w:r w:rsidR="008C5D2B" w:rsidRPr="00EB7DBA">
        <w:rPr>
          <w:rFonts w:ascii="Times New Roman" w:hAnsi="Times New Roman" w:cs="Times New Roman"/>
          <w:color w:val="auto"/>
          <w:sz w:val="32"/>
          <w:szCs w:val="32"/>
        </w:rPr>
        <w:t>МКУ "Управление культуры администрации Таштагольского муниципального района"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FB3361" w:rsidRPr="00EB7DBA" w:rsidRDefault="00FB3361" w:rsidP="00C93869">
      <w:pPr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FB3361" w:rsidRPr="00EB7DBA" w:rsidRDefault="008C5D2B" w:rsidP="00C93869">
      <w:pPr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7DBA">
        <w:rPr>
          <w:rFonts w:ascii="Times New Roman" w:hAnsi="Times New Roman" w:cs="Times New Roman"/>
          <w:color w:val="auto"/>
          <w:sz w:val="32"/>
          <w:szCs w:val="32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услуги </w:t>
      </w:r>
    </w:p>
    <w:p w:rsidR="00266892" w:rsidRPr="00EB7DBA" w:rsidRDefault="006D6BCC" w:rsidP="00C93869">
      <w:pPr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EB7DBA">
        <w:rPr>
          <w:rFonts w:ascii="Times New Roman" w:hAnsi="Times New Roman" w:cs="Times New Roman"/>
          <w:color w:val="auto"/>
          <w:sz w:val="32"/>
          <w:szCs w:val="32"/>
        </w:rPr>
        <w:t>"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ЗАПИСЬ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НА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ОБЗОРНЫЕ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ТЕМАТИЧЕСКИЕ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И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ИНТЕРАКТИВНЫЕ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ЭКСКУРСИИ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ПРОВОДИМЫЕ</w:t>
      </w:r>
      <w:r w:rsidR="008C5D2B"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МУНИЦИПАЛЬНЫМ</w:t>
      </w:r>
      <w:r w:rsidR="008C5D2B"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УЧРЕЖДЕНИЕМ КУЛЬТУРЫ</w:t>
      </w:r>
      <w:r w:rsidR="008C5D2B"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ТАШТАГОЛЬСКОГО МУНИЦИПАЛЬНОГО</w:t>
      </w:r>
      <w:r w:rsidR="008C5D2B" w:rsidRPr="00EB7DB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F18B1" w:rsidRPr="00EB7DBA">
        <w:rPr>
          <w:rFonts w:ascii="Times New Roman" w:hAnsi="Times New Roman" w:cs="Times New Roman"/>
          <w:color w:val="auto"/>
          <w:sz w:val="32"/>
          <w:szCs w:val="32"/>
          <w:lang w:val="ru-RU"/>
        </w:rPr>
        <w:t>РАЙОНА</w:t>
      </w:r>
      <w:r w:rsidRPr="00EB7DBA">
        <w:rPr>
          <w:rFonts w:ascii="Times New Roman" w:hAnsi="Times New Roman" w:cs="Times New Roman"/>
          <w:color w:val="auto"/>
          <w:sz w:val="32"/>
          <w:szCs w:val="32"/>
        </w:rPr>
        <w:t>"</w:t>
      </w:r>
    </w:p>
    <w:p w:rsidR="00C93869" w:rsidRPr="00EB7DBA" w:rsidRDefault="00C93869" w:rsidP="00C93869">
      <w:pPr>
        <w:rPr>
          <w:rFonts w:ascii="Times New Roman" w:hAnsi="Times New Roman" w:cs="Times New Roman"/>
          <w:color w:val="auto"/>
          <w:lang w:val="ru-RU"/>
        </w:rPr>
      </w:pPr>
    </w:p>
    <w:p w:rsidR="00266892" w:rsidRPr="00EB7DBA" w:rsidRDefault="006D6BCC" w:rsidP="0048734D">
      <w:pPr>
        <w:pStyle w:val="12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bookmark0"/>
      <w:r w:rsidRPr="00EB7DBA">
        <w:rPr>
          <w:rFonts w:ascii="Times New Roman" w:hAnsi="Times New Roman" w:cs="Times New Roman"/>
          <w:color w:val="auto"/>
          <w:sz w:val="26"/>
          <w:szCs w:val="26"/>
        </w:rPr>
        <w:t>Раздел 1. Общие положения</w:t>
      </w:r>
      <w:bookmarkEnd w:id="1"/>
    </w:p>
    <w:p w:rsidR="00266892" w:rsidRPr="00EB7DBA" w:rsidRDefault="006D6BCC" w:rsidP="00BA098E">
      <w:pPr>
        <w:pStyle w:val="23"/>
        <w:keepNext/>
        <w:keepLines/>
        <w:shd w:val="clear" w:color="auto" w:fill="auto"/>
        <w:spacing w:after="554" w:line="240" w:lineRule="auto"/>
        <w:ind w:left="20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bookmark1"/>
      <w:r w:rsidRPr="00EB7DBA">
        <w:rPr>
          <w:rFonts w:ascii="Times New Roman" w:hAnsi="Times New Roman" w:cs="Times New Roman"/>
          <w:color w:val="auto"/>
          <w:sz w:val="26"/>
          <w:szCs w:val="26"/>
        </w:rPr>
        <w:t>1. Предмет регулирования</w:t>
      </w:r>
      <w:bookmarkEnd w:id="2"/>
    </w:p>
    <w:p w:rsidR="00266892" w:rsidRPr="00EB7DBA" w:rsidRDefault="006D6BCC" w:rsidP="0048734D">
      <w:pPr>
        <w:pStyle w:val="10"/>
        <w:shd w:val="clear" w:color="auto" w:fill="auto"/>
        <w:spacing w:after="815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1.1.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Административный регламент предоставления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МКУ «Управление культуры администрации Таштагольского муниципального района»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"Запись на обзорные, тематические и интерактивные экскурсии,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проводимые муниципальным учреждением культуры Таштагольского муниципального района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" (далее -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"Запись на обзорные, тематические и интерактивные экскурсии,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проводимые муниципальным учреждением культуры Таштагольского муниципального района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" (далее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DA5C4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муниципальная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услуга).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59" w:line="240" w:lineRule="auto"/>
        <w:ind w:left="20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bookmark2"/>
      <w:r w:rsidRPr="00EB7DBA">
        <w:rPr>
          <w:rFonts w:ascii="Times New Roman" w:hAnsi="Times New Roman" w:cs="Times New Roman"/>
          <w:color w:val="auto"/>
          <w:sz w:val="26"/>
          <w:szCs w:val="26"/>
        </w:rPr>
        <w:t>1.2. Круг заявителей</w:t>
      </w:r>
      <w:bookmarkEnd w:id="3"/>
    </w:p>
    <w:p w:rsidR="00266892" w:rsidRPr="00EB7DBA" w:rsidRDefault="006D6BCC" w:rsidP="0048734D">
      <w:pPr>
        <w:pStyle w:val="10"/>
        <w:shd w:val="clear" w:color="auto" w:fill="auto"/>
        <w:spacing w:after="29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1.2.1. Заявителями на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являются физические и юридические лица.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40" w:line="240" w:lineRule="auto"/>
        <w:ind w:left="20" w:right="580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bookmark3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1.3. Требования к порядку информирования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4"/>
    </w:p>
    <w:p w:rsidR="00266892" w:rsidRPr="00EB7DBA" w:rsidRDefault="006D6BCC" w:rsidP="0048734D">
      <w:pPr>
        <w:pStyle w:val="10"/>
        <w:shd w:val="clear" w:color="auto" w:fill="auto"/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1.3.1. Информирование о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осуществляется следующими способами:</w:t>
      </w:r>
    </w:p>
    <w:p w:rsidR="00266892" w:rsidRPr="00EB7DBA" w:rsidRDefault="000922F4" w:rsidP="00655112">
      <w:pPr>
        <w:pStyle w:val="10"/>
        <w:numPr>
          <w:ilvl w:val="3"/>
          <w:numId w:val="1"/>
        </w:numPr>
        <w:shd w:val="clear" w:color="auto" w:fill="auto"/>
        <w:tabs>
          <w:tab w:val="left" w:pos="591"/>
        </w:tabs>
        <w:spacing w:after="523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 </w:t>
      </w:r>
      <w:r w:rsidR="00A878E7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личном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обращении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непосредственно в помещении </w:t>
      </w:r>
      <w:proofErr w:type="spellStart"/>
      <w:r w:rsidR="00EB7D7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</w:t>
      </w:r>
      <w:r w:rsidR="00EB7D7B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го</w:t>
      </w:r>
      <w:proofErr w:type="spellEnd"/>
      <w:r w:rsidR="00EB7D7B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учреждения культуры </w:t>
      </w:r>
      <w:r w:rsidR="00EB7D7B" w:rsidRPr="00EB7DBA">
        <w:rPr>
          <w:rFonts w:ascii="Times New Roman" w:hAnsi="Times New Roman" w:cs="Times New Roman"/>
          <w:color w:val="auto"/>
          <w:sz w:val="26"/>
          <w:szCs w:val="26"/>
        </w:rPr>
        <w:t>Таштагольского муниципального района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предоставляющего </w:t>
      </w:r>
      <w:r w:rsidR="00117612" w:rsidRPr="00EB7DBA">
        <w:rPr>
          <w:rFonts w:ascii="Times New Roman" w:hAnsi="Times New Roman" w:cs="Times New Roman"/>
          <w:b/>
          <w:color w:val="auto"/>
          <w:sz w:val="26"/>
          <w:szCs w:val="26"/>
        </w:rPr>
        <w:t>муниципальную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 проведению </w:t>
      </w:r>
      <w:proofErr w:type="spellStart"/>
      <w:r w:rsidR="00501176" w:rsidRPr="00EB7DBA">
        <w:rPr>
          <w:rFonts w:ascii="Times New Roman" w:hAnsi="Times New Roman" w:cs="Times New Roman"/>
          <w:color w:val="auto"/>
          <w:sz w:val="26"/>
          <w:szCs w:val="26"/>
        </w:rPr>
        <w:t>обзорны</w:t>
      </w:r>
      <w:proofErr w:type="spellEnd"/>
      <w:r w:rsidR="00501176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х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</w:rPr>
        <w:t>, тематически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х 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</w:rPr>
        <w:t>и интерактивны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х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501176" w:rsidRPr="00EB7DBA">
        <w:rPr>
          <w:rFonts w:ascii="Times New Roman" w:hAnsi="Times New Roman" w:cs="Times New Roman"/>
          <w:color w:val="auto"/>
          <w:sz w:val="26"/>
          <w:szCs w:val="26"/>
        </w:rPr>
        <w:t>экскурси</w:t>
      </w:r>
      <w:proofErr w:type="spellEnd"/>
      <w:r w:rsidR="00BB11E0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й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(далее - учреждение): на информационных стендах и в форме личного консультирования специалистами учреждения, ответственными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655112">
      <w:pPr>
        <w:pStyle w:val="10"/>
        <w:numPr>
          <w:ilvl w:val="3"/>
          <w:numId w:val="1"/>
        </w:numPr>
        <w:shd w:val="clear" w:color="auto" w:fill="auto"/>
        <w:tabs>
          <w:tab w:val="left" w:pos="601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 обращении по телефону в учреждение в виде устного ответа на конкретные вопросы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>, содержащие запрашиваемую информацию;</w:t>
      </w:r>
    </w:p>
    <w:p w:rsidR="00266892" w:rsidRPr="00EB7DBA" w:rsidRDefault="006D6BCC" w:rsidP="00655112">
      <w:pPr>
        <w:pStyle w:val="10"/>
        <w:numPr>
          <w:ilvl w:val="3"/>
          <w:numId w:val="1"/>
        </w:numPr>
        <w:shd w:val="clear" w:color="auto" w:fill="auto"/>
        <w:tabs>
          <w:tab w:val="left" w:pos="855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на официальном сайте</w:t>
      </w:r>
      <w:r w:rsidR="00A878E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878E7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МКУ «Управление культуры администрации Таштагольского муниципального района» (далее - Управление)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в информационно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- телекоммуникационной сети "Интернет"</w:t>
      </w:r>
      <w:r w:rsidR="00C438D3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8" w:history="1">
        <w:r w:rsidR="00C438D3" w:rsidRPr="00EB7DBA">
          <w:rPr>
            <w:rFonts w:ascii="Times New Roman" w:hAnsi="Times New Roman" w:cs="Times New Roman"/>
            <w:color w:val="auto"/>
            <w:sz w:val="26"/>
            <w:szCs w:val="26"/>
          </w:rPr>
          <w:t>http://tashcult.ru</w:t>
        </w:r>
      </w:hyperlink>
      <w:r w:rsidR="00C438D3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(далее - сеть Интернет)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; на официальных сайтах следующих учреждений в сети Интернет:</w:t>
      </w:r>
    </w:p>
    <w:p w:rsidR="00266892" w:rsidRPr="00EB7DBA" w:rsidRDefault="00EB7D7B" w:rsidP="00655112">
      <w:pPr>
        <w:pStyle w:val="10"/>
        <w:numPr>
          <w:ilvl w:val="0"/>
          <w:numId w:val="2"/>
        </w:numPr>
        <w:shd w:val="clear" w:color="auto" w:fill="auto"/>
        <w:tabs>
          <w:tab w:val="left" w:pos="586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униципально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го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бюджетно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го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учреждени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культуры "Музей этнографии и природы Горной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Шории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" Таштагольского муниципального района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>(</w:t>
      </w:r>
      <w:hyperlink r:id="rId9" w:history="1">
        <w:r w:rsidRPr="00EB7DBA">
          <w:rPr>
            <w:rFonts w:ascii="Times New Roman" w:hAnsi="Times New Roman" w:cs="Times New Roman"/>
            <w:color w:val="auto"/>
            <w:sz w:val="26"/>
            <w:szCs w:val="26"/>
          </w:rPr>
          <w:t>https://www.shor-museum.ru</w:t>
        </w:r>
      </w:hyperlink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266892" w:rsidRPr="00EB7DBA" w:rsidRDefault="00EB7D7B" w:rsidP="00655112">
      <w:pPr>
        <w:pStyle w:val="10"/>
        <w:numPr>
          <w:ilvl w:val="0"/>
          <w:numId w:val="2"/>
        </w:numPr>
        <w:shd w:val="clear" w:color="auto" w:fill="auto"/>
        <w:tabs>
          <w:tab w:val="left" w:pos="586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униципально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го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бюджетно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го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учреждени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культуры "Музей-заповедник "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Трёхречье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>"" Таштагольского муниципального района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01176" w:rsidRPr="00EB7DBA">
        <w:rPr>
          <w:rFonts w:ascii="Times New Roman" w:hAnsi="Times New Roman" w:cs="Times New Roman"/>
          <w:color w:val="auto"/>
          <w:sz w:val="26"/>
          <w:szCs w:val="26"/>
        </w:rPr>
        <w:t>(</w:t>
      </w:r>
      <w:hyperlink r:id="rId10" w:history="1">
        <w:r w:rsidR="00501176" w:rsidRPr="00EB7DBA">
          <w:rPr>
            <w:rFonts w:ascii="Times New Roman" w:hAnsi="Times New Roman" w:cs="Times New Roman"/>
            <w:color w:val="auto"/>
            <w:sz w:val="26"/>
            <w:szCs w:val="26"/>
          </w:rPr>
          <w:t>http://tashcult.ru</w:t>
        </w:r>
      </w:hyperlink>
      <w:r w:rsidR="00501176"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266892" w:rsidRPr="00EB7DBA" w:rsidRDefault="006D6BCC" w:rsidP="00655112">
      <w:pPr>
        <w:pStyle w:val="10"/>
        <w:numPr>
          <w:ilvl w:val="3"/>
          <w:numId w:val="1"/>
        </w:numPr>
        <w:shd w:val="clear" w:color="auto" w:fill="auto"/>
        <w:tabs>
          <w:tab w:val="left" w:pos="855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обращении (запросе) по электронной почте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учреждени</w:t>
      </w:r>
      <w:proofErr w:type="spellEnd"/>
      <w:r w:rsidR="00223ED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- в форме ответов на поставленные вопросы на адрес электронной почты заявителя;</w:t>
      </w:r>
    </w:p>
    <w:p w:rsidR="00266892" w:rsidRPr="00EB7DBA" w:rsidRDefault="006D6BCC" w:rsidP="00655112">
      <w:pPr>
        <w:pStyle w:val="10"/>
        <w:numPr>
          <w:ilvl w:val="3"/>
          <w:numId w:val="1"/>
        </w:numPr>
        <w:shd w:val="clear" w:color="auto" w:fill="auto"/>
        <w:tabs>
          <w:tab w:val="left" w:pos="855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при письменном обращении (запросе) в учреждение - в форме письменного ответа, направленного заявителю почтовым отправлением;</w:t>
      </w:r>
    </w:p>
    <w:p w:rsidR="00266892" w:rsidRPr="00EB7DBA" w:rsidRDefault="006D6BCC" w:rsidP="00F00C88">
      <w:pPr>
        <w:pStyle w:val="10"/>
        <w:shd w:val="clear" w:color="auto" w:fill="auto"/>
        <w:tabs>
          <w:tab w:val="left" w:pos="534"/>
        </w:tabs>
        <w:spacing w:line="240" w:lineRule="auto"/>
        <w:ind w:left="260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266892" w:rsidRPr="00EB7DBA" w:rsidSect="007B75C1">
          <w:type w:val="continuous"/>
          <w:pgSz w:w="11905" w:h="16837"/>
          <w:pgMar w:top="567" w:right="567" w:bottom="567" w:left="1418" w:header="0" w:footer="6" w:gutter="0"/>
          <w:cols w:space="720"/>
          <w:noEndnote/>
          <w:docGrid w:linePitch="360"/>
        </w:sect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66892" w:rsidRPr="00EB7DBA" w:rsidRDefault="006D6BCC" w:rsidP="00655112">
      <w:pPr>
        <w:pStyle w:val="10"/>
        <w:numPr>
          <w:ilvl w:val="0"/>
          <w:numId w:val="3"/>
        </w:numPr>
        <w:shd w:val="clear" w:color="auto" w:fill="auto"/>
        <w:tabs>
          <w:tab w:val="left" w:pos="932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учреждений, информация о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размещена в федеральной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информационной системе "Единый портал государственных и муниципальных услуг (функций)" (далее - Единый портал) по адресу </w:t>
      </w:r>
      <w:hyperlink r:id="rId11" w:history="1">
        <w:r w:rsidRPr="00EB7DBA">
          <w:rPr>
            <w:rFonts w:ascii="Times New Roman" w:hAnsi="Times New Roman" w:cs="Times New Roman"/>
            <w:color w:val="auto"/>
            <w:sz w:val="26"/>
            <w:szCs w:val="26"/>
          </w:rPr>
          <w:t>http://www.gosuslugi.ru/</w:t>
        </w:r>
      </w:hyperlink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на официальном сайте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в сети Интернет по адресу </w:t>
      </w:r>
      <w:hyperlink r:id="rId12" w:history="1">
        <w:r w:rsidR="00655112" w:rsidRPr="00EB7DBA">
          <w:rPr>
            <w:rFonts w:ascii="Times New Roman" w:hAnsi="Times New Roman" w:cs="Times New Roman"/>
            <w:color w:val="auto"/>
            <w:sz w:val="26"/>
            <w:szCs w:val="26"/>
          </w:rPr>
          <w:t>http://tashcult.ru</w:t>
        </w:r>
      </w:hyperlink>
      <w:r w:rsidRPr="00EB7DBA">
        <w:rPr>
          <w:rFonts w:ascii="Times New Roman" w:hAnsi="Times New Roman" w:cs="Times New Roman"/>
          <w:color w:val="auto"/>
          <w:sz w:val="26"/>
          <w:szCs w:val="26"/>
        </w:rPr>
        <w:t>, на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официальных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сайтах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учреждений в сети Интернет, информационных стендах учреждений, а также предоставляется непосредственно </w:t>
      </w:r>
      <w:r w:rsidR="009F3B8A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специалистами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5112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учреждения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по телефону.</w:t>
      </w:r>
    </w:p>
    <w:p w:rsidR="00266892" w:rsidRPr="00EB7DBA" w:rsidRDefault="006D6BCC" w:rsidP="00655112">
      <w:pPr>
        <w:pStyle w:val="10"/>
        <w:numPr>
          <w:ilvl w:val="0"/>
          <w:numId w:val="3"/>
        </w:numPr>
        <w:shd w:val="clear" w:color="auto" w:fill="auto"/>
        <w:tabs>
          <w:tab w:val="left" w:pos="932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Основными требованиями к информированию заявителей о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266892" w:rsidRPr="00EB7DBA" w:rsidRDefault="006D6BCC" w:rsidP="0048734D">
      <w:pPr>
        <w:pStyle w:val="10"/>
        <w:shd w:val="clear" w:color="auto" w:fill="auto"/>
        <w:spacing w:after="19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общении с заявителями (при личном обращении и по телефону) специалисты учреждений 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должно проводиться с использованием официально-делового стиля речи.</w:t>
      </w:r>
    </w:p>
    <w:p w:rsidR="00266892" w:rsidRPr="00EB7DBA" w:rsidRDefault="006D6BCC" w:rsidP="0048734D">
      <w:pPr>
        <w:pStyle w:val="12"/>
        <w:keepNext/>
        <w:keepLines/>
        <w:shd w:val="clear" w:color="auto" w:fill="auto"/>
        <w:spacing w:before="0" w:after="325" w:line="240" w:lineRule="auto"/>
        <w:ind w:left="20" w:right="400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bookmark4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Раздел 2. Стандарт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5"/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59" w:line="240" w:lineRule="auto"/>
        <w:ind w:left="20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bookmark5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2.1. Наименование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6"/>
    </w:p>
    <w:p w:rsidR="00266892" w:rsidRPr="00EB7DBA" w:rsidRDefault="006D6BCC" w:rsidP="0048734D">
      <w:pPr>
        <w:pStyle w:val="10"/>
        <w:shd w:val="clear" w:color="auto" w:fill="auto"/>
        <w:spacing w:after="24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Наименование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- "Запись на обзорные, тематические и интерактивные экскурсии, проводимые </w:t>
      </w:r>
      <w:r w:rsidR="00D30FD2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муниципальным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учреждением культуры </w:t>
      </w:r>
      <w:r w:rsidR="00F00C88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Таштагольского муниципального района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".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40" w:line="240" w:lineRule="auto"/>
        <w:ind w:left="20" w:right="400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bookmark6"/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2.2. Наименование органа, предоставляющего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</w:t>
      </w:r>
      <w:bookmarkEnd w:id="7"/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2.2.1. Организацию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осуществляет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осуществляют учреждения, в отношении которых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осуществляет функции и полномочия учредителя:</w:t>
      </w:r>
    </w:p>
    <w:p w:rsidR="00266892" w:rsidRPr="00EB7DBA" w:rsidRDefault="00F00C88" w:rsidP="00655112">
      <w:pPr>
        <w:pStyle w:val="10"/>
        <w:numPr>
          <w:ilvl w:val="1"/>
          <w:numId w:val="3"/>
        </w:numPr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униципальное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бюджетное учреждение культуры "Музей этнографии и природы Горной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Шории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>" Таштагольского муниципального района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266892" w:rsidRPr="00EB7DBA" w:rsidRDefault="00F00C88" w:rsidP="00655112">
      <w:pPr>
        <w:pStyle w:val="10"/>
        <w:numPr>
          <w:ilvl w:val="1"/>
          <w:numId w:val="3"/>
        </w:numPr>
        <w:shd w:val="clear" w:color="auto" w:fill="auto"/>
        <w:tabs>
          <w:tab w:val="left" w:pos="706"/>
        </w:tabs>
        <w:spacing w:after="484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Муниципальное бюджетное учреждение культуры "Музей-заповедник "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Трёхречье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>"" Таштагольского муниципального района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66892" w:rsidRPr="00EB7DBA" w:rsidRDefault="006D6BCC" w:rsidP="0048734D">
      <w:pPr>
        <w:pStyle w:val="10"/>
        <w:shd w:val="clear" w:color="auto" w:fill="auto"/>
        <w:spacing w:after="335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2.2.2. </w:t>
      </w:r>
      <w:r w:rsidR="0018722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чреждени</w:t>
      </w:r>
      <w:proofErr w:type="spellEnd"/>
      <w:r w:rsidR="0018722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связанных с обращением в иные </w:t>
      </w:r>
      <w:r w:rsidR="0010743E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</w:t>
      </w:r>
      <w:r w:rsidR="00EB18C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r w:rsidR="0010743E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ниципальные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органы и организации.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96" w:line="240" w:lineRule="auto"/>
        <w:ind w:left="2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bookmark7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2.3. Описание результата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8"/>
    </w:p>
    <w:p w:rsidR="00266892" w:rsidRPr="00EB7DBA" w:rsidRDefault="008636AC" w:rsidP="0010743E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r:id="rId13" w:history="1">
        <w:r w:rsidR="006D6BCC" w:rsidRPr="00EB7DBA">
          <w:rPr>
            <w:rFonts w:ascii="Times New Roman" w:hAnsi="Times New Roman" w:cs="Times New Roman"/>
            <w:color w:val="auto"/>
            <w:sz w:val="26"/>
            <w:szCs w:val="26"/>
          </w:rPr>
          <w:t xml:space="preserve">Результатом предоставления </w:t>
        </w:r>
        <w:r w:rsidR="008C5D2B" w:rsidRPr="00EB7DBA">
          <w:rPr>
            <w:rFonts w:ascii="Times New Roman" w:hAnsi="Times New Roman" w:cs="Times New Roman"/>
            <w:color w:val="auto"/>
            <w:sz w:val="26"/>
            <w:szCs w:val="26"/>
          </w:rPr>
          <w:t>муниципальной</w:t>
        </w:r>
        <w:r w:rsidR="006D6BCC" w:rsidRPr="00EB7DBA">
          <w:rPr>
            <w:rFonts w:ascii="Times New Roman" w:hAnsi="Times New Roman" w:cs="Times New Roman"/>
            <w:color w:val="auto"/>
            <w:sz w:val="26"/>
            <w:szCs w:val="26"/>
          </w:rPr>
          <w:t xml:space="preserve"> услуги является:</w:t>
        </w:r>
      </w:hyperlink>
    </w:p>
    <w:p w:rsidR="00266892" w:rsidRPr="00EB7DBA" w:rsidRDefault="006D6BCC" w:rsidP="00655112">
      <w:pPr>
        <w:pStyle w:val="10"/>
        <w:numPr>
          <w:ilvl w:val="2"/>
          <w:numId w:val="3"/>
        </w:numPr>
        <w:shd w:val="clear" w:color="auto" w:fill="auto"/>
        <w:tabs>
          <w:tab w:val="left" w:pos="567"/>
        </w:tabs>
        <w:spacing w:after="48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информирование заинтересованных лиц о времени и месте проведения обзорных, тематических и интерактивных экскурсий учреждений;</w:t>
      </w:r>
    </w:p>
    <w:p w:rsidR="00266892" w:rsidRPr="00EB7DBA" w:rsidRDefault="006D6BCC" w:rsidP="00655112">
      <w:pPr>
        <w:pStyle w:val="10"/>
        <w:numPr>
          <w:ilvl w:val="2"/>
          <w:numId w:val="3"/>
        </w:numPr>
        <w:shd w:val="clear" w:color="auto" w:fill="auto"/>
        <w:tabs>
          <w:tab w:val="left" w:pos="558"/>
        </w:tabs>
        <w:spacing w:after="335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запись на обзорные, тематические и интерактивные экскурсии </w:t>
      </w:r>
      <w:r w:rsidR="000A169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учреждений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(далее - экскурсия).</w:t>
      </w:r>
    </w:p>
    <w:p w:rsidR="00266892" w:rsidRPr="00EB7DBA" w:rsidRDefault="006D6BCC" w:rsidP="0010743E">
      <w:pPr>
        <w:pStyle w:val="23"/>
        <w:keepNext/>
        <w:keepLines/>
        <w:shd w:val="clear" w:color="auto" w:fill="auto"/>
        <w:spacing w:after="540" w:line="240" w:lineRule="auto"/>
        <w:ind w:left="20" w:right="400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bookmark8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2.4. Срок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9"/>
    </w:p>
    <w:p w:rsidR="00266892" w:rsidRPr="00EB7DBA" w:rsidRDefault="0010743E" w:rsidP="0010743E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2.4.1.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Сроки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определяются в зависимости от используемого способа получения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соответствии с условиями административного регламента:</w:t>
      </w:r>
    </w:p>
    <w:p w:rsidR="00266892" w:rsidRPr="00EB7DBA" w:rsidRDefault="006D6BCC" w:rsidP="00655112">
      <w:pPr>
        <w:pStyle w:val="10"/>
        <w:numPr>
          <w:ilvl w:val="1"/>
          <w:numId w:val="4"/>
        </w:numPr>
        <w:shd w:val="clear" w:color="auto" w:fill="auto"/>
        <w:tabs>
          <w:tab w:val="left" w:pos="379"/>
        </w:tabs>
        <w:spacing w:line="240" w:lineRule="auto"/>
        <w:ind w:left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по письменным обращениям (запросам);</w:t>
      </w:r>
    </w:p>
    <w:p w:rsidR="00266892" w:rsidRPr="00EB7DBA" w:rsidRDefault="006D6BCC" w:rsidP="00655112">
      <w:pPr>
        <w:pStyle w:val="10"/>
        <w:numPr>
          <w:ilvl w:val="1"/>
          <w:numId w:val="4"/>
        </w:numPr>
        <w:shd w:val="clear" w:color="auto" w:fill="auto"/>
        <w:tabs>
          <w:tab w:val="left" w:pos="398"/>
        </w:tabs>
        <w:spacing w:line="240" w:lineRule="auto"/>
        <w:ind w:left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по телефону;</w:t>
      </w:r>
    </w:p>
    <w:p w:rsidR="00266892" w:rsidRPr="00EB7DBA" w:rsidRDefault="006D6BCC" w:rsidP="00655112">
      <w:pPr>
        <w:pStyle w:val="10"/>
        <w:numPr>
          <w:ilvl w:val="1"/>
          <w:numId w:val="4"/>
        </w:numPr>
        <w:shd w:val="clear" w:color="auto" w:fill="auto"/>
        <w:tabs>
          <w:tab w:val="left" w:pos="394"/>
        </w:tabs>
        <w:spacing w:line="240" w:lineRule="auto"/>
        <w:ind w:left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посредством личного обращения в </w:t>
      </w:r>
      <w:r w:rsidR="00897EF7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Управление или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учреждение;</w:t>
      </w:r>
    </w:p>
    <w:p w:rsidR="00266892" w:rsidRPr="00EB7DBA" w:rsidRDefault="006D6BCC" w:rsidP="00655112">
      <w:pPr>
        <w:pStyle w:val="10"/>
        <w:numPr>
          <w:ilvl w:val="1"/>
          <w:numId w:val="4"/>
        </w:numPr>
        <w:shd w:val="clear" w:color="auto" w:fill="auto"/>
        <w:tabs>
          <w:tab w:val="left" w:pos="398"/>
        </w:tabs>
        <w:spacing w:line="240" w:lineRule="auto"/>
        <w:ind w:left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по электронной почте;</w:t>
      </w:r>
    </w:p>
    <w:p w:rsidR="00266892" w:rsidRPr="00EB7DBA" w:rsidRDefault="006D6BCC" w:rsidP="00655112">
      <w:pPr>
        <w:pStyle w:val="10"/>
        <w:numPr>
          <w:ilvl w:val="1"/>
          <w:numId w:val="4"/>
        </w:numPr>
        <w:shd w:val="clear" w:color="auto" w:fill="auto"/>
        <w:tabs>
          <w:tab w:val="left" w:pos="394"/>
        </w:tabs>
        <w:spacing w:line="240" w:lineRule="auto"/>
        <w:ind w:left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посредством Единого портала;</w:t>
      </w:r>
    </w:p>
    <w:p w:rsidR="00266892" w:rsidRPr="00EB7DBA" w:rsidRDefault="006D6BCC" w:rsidP="00655112">
      <w:pPr>
        <w:pStyle w:val="10"/>
        <w:numPr>
          <w:ilvl w:val="1"/>
          <w:numId w:val="4"/>
        </w:numPr>
        <w:shd w:val="clear" w:color="auto" w:fill="auto"/>
        <w:tabs>
          <w:tab w:val="left" w:pos="394"/>
        </w:tabs>
        <w:spacing w:line="240" w:lineRule="auto"/>
        <w:ind w:left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посредством официальных сайтов </w:t>
      </w:r>
      <w:proofErr w:type="spellStart"/>
      <w:r w:rsidR="00897EF7" w:rsidRPr="00EB7DBA">
        <w:rPr>
          <w:rFonts w:ascii="Times New Roman" w:hAnsi="Times New Roman" w:cs="Times New Roman"/>
          <w:color w:val="auto"/>
          <w:sz w:val="26"/>
          <w:szCs w:val="26"/>
        </w:rPr>
        <w:t>Управлени</w:t>
      </w:r>
      <w:proofErr w:type="spellEnd"/>
      <w:r w:rsidR="00897EF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я или</w:t>
      </w:r>
      <w:r w:rsidR="00897EF7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учреждений в сети Интернет.</w:t>
      </w:r>
    </w:p>
    <w:p w:rsidR="00DE38AB" w:rsidRPr="00EB7DBA" w:rsidRDefault="00DE38AB" w:rsidP="00DE38AB">
      <w:pPr>
        <w:pStyle w:val="10"/>
        <w:shd w:val="clear" w:color="auto" w:fill="auto"/>
        <w:tabs>
          <w:tab w:val="left" w:pos="394"/>
        </w:tabs>
        <w:spacing w:line="240" w:lineRule="auto"/>
        <w:ind w:left="1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E38AB" w:rsidRPr="00EB7DBA" w:rsidRDefault="00DE38AB" w:rsidP="00DE38AB">
      <w:pPr>
        <w:pStyle w:val="10"/>
        <w:shd w:val="clear" w:color="auto" w:fill="auto"/>
        <w:tabs>
          <w:tab w:val="left" w:pos="394"/>
        </w:tabs>
        <w:spacing w:line="240" w:lineRule="auto"/>
        <w:ind w:left="1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6D6BCC" w:rsidP="00655112">
      <w:pPr>
        <w:pStyle w:val="10"/>
        <w:numPr>
          <w:ilvl w:val="0"/>
          <w:numId w:val="4"/>
        </w:numPr>
        <w:shd w:val="clear" w:color="auto" w:fill="auto"/>
        <w:tabs>
          <w:tab w:val="left" w:pos="1003"/>
        </w:tabs>
        <w:spacing w:after="480" w:line="240" w:lineRule="auto"/>
        <w:ind w:left="1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По письменным обращениям (запросам) информирование заявителя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направляется почтовым отправлением в адрес заявителя в срок, не превышающий </w:t>
      </w:r>
      <w:r w:rsidR="0018722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10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18722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десяти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 дней с момента поступления письменного обращения.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 обращении по телефону информирование заявителя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осуществляется в день обращения.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личном обращении заявителя в учреждение информирование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осуществляется в момент обращения.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информировании в форме ответов на обращения (запросы), полученные по электронной почте, ответ на обращение должен быть направлен по электронной почте на электронный адрес заявителя в срок не позднее </w:t>
      </w:r>
      <w:r w:rsidR="0018722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18722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пяти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 рабочих дней с момента поступления обращения.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При информировании в форме ответов на запросы, полученные через Единый портал, ответ на обращение должен быть направлен заявителю с использованием Единого портала в срок не позднее 5 (пяти) рабочих дней с момента поступления запроса.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120" w:right="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При информировании в форме ответов на запросы, полученные через официальный сайт учреждения, ответ на обращение должен быть направлен заявителю по электронной почте в срок не позднее 5 (пяти) рабочих дней с момента поступления запроса.</w:t>
      </w:r>
    </w:p>
    <w:p w:rsidR="00DE38AB" w:rsidRPr="00EB7DBA" w:rsidRDefault="00DE38AB" w:rsidP="0048734D">
      <w:pPr>
        <w:pStyle w:val="10"/>
        <w:shd w:val="clear" w:color="auto" w:fill="auto"/>
        <w:spacing w:line="240" w:lineRule="auto"/>
        <w:ind w:left="120" w:right="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DE38AB" w:rsidRPr="00EB7DBA" w:rsidRDefault="00DE38AB" w:rsidP="0048734D">
      <w:pPr>
        <w:pStyle w:val="10"/>
        <w:shd w:val="clear" w:color="auto" w:fill="auto"/>
        <w:spacing w:line="240" w:lineRule="auto"/>
        <w:ind w:left="120" w:right="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6D6BCC" w:rsidP="0048734D">
      <w:pPr>
        <w:pStyle w:val="10"/>
        <w:shd w:val="clear" w:color="auto" w:fill="auto"/>
        <w:spacing w:after="30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2.4.3. Порядок консультирования заявителя по интересующим вопросам во время личного приема специалистами учреждения должен быть определен внутренним локальным актом данного учреждения.</w:t>
      </w:r>
    </w:p>
    <w:p w:rsidR="00266892" w:rsidRPr="00EB7DBA" w:rsidRDefault="006D6BCC" w:rsidP="0048734D">
      <w:pPr>
        <w:pStyle w:val="31"/>
        <w:shd w:val="clear" w:color="auto" w:fill="auto"/>
        <w:spacing w:before="0" w:after="536" w:line="240" w:lineRule="auto"/>
        <w:ind w:left="20"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2.5. Нормативные правовые акты, регулирующие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FB6EF8" w:rsidRPr="00EB7DBA" w:rsidRDefault="00FB6EF8" w:rsidP="00FB6EF8">
      <w:pPr>
        <w:pStyle w:val="10"/>
        <w:shd w:val="clear" w:color="auto" w:fill="auto"/>
        <w:spacing w:after="476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FB6EF8" w:rsidRPr="00EB7DBA" w:rsidRDefault="00FB6EF8" w:rsidP="00FB6EF8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Конституцией Российской Федерации (Российская газета, 25.12.1993, № 2370</w:t>
      </w:r>
      <w:r w:rsidR="00EE2E02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hyperlink r:id="rId14" w:history="1">
        <w:r w:rsidR="00EE2E02" w:rsidRPr="00EB7DBA">
          <w:rPr>
            <w:rStyle w:val="a3"/>
            <w:rFonts w:ascii="Times New Roman" w:hAnsi="Times New Roman" w:cs="Times New Roman"/>
            <w:color w:val="auto"/>
          </w:rPr>
          <w:t>http://publication.pravo.gov.ru/Document/View/0001202007040001</w:t>
        </w:r>
      </w:hyperlink>
      <w:r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FB6EF8" w:rsidRPr="00EB7DBA" w:rsidRDefault="00FB6EF8" w:rsidP="006168DA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Гражданским кодексом Российской Федерации, частью 4 от 18.12.2006 № 230-ФЗ (Собрание законодательства РФ, 25.12.2006, N 52 (1 ч.), ст. 5496</w:t>
      </w:r>
      <w:r w:rsidR="006168DA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="006168DA" w:rsidRPr="00EB7DBA">
        <w:rPr>
          <w:rStyle w:val="a3"/>
          <w:rFonts w:ascii="Times New Roman" w:hAnsi="Times New Roman" w:cs="Times New Roman"/>
          <w:color w:val="auto"/>
        </w:rPr>
        <w:t>http://docs.cntd.ru/document/902019731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FB6EF8" w:rsidRPr="00EB7DBA" w:rsidRDefault="00FB6EF8" w:rsidP="006168DA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Законом Российской Федерации от 09.10.1992 № 3612-1 «Основы законодательства Российской Федерации о культуре» (Ведомости СНД ВС РФ, 19.11.1992 № 46, ст. 2615</w:t>
      </w:r>
      <w:r w:rsidR="006168DA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="006168DA" w:rsidRPr="00EB7DBA">
        <w:rPr>
          <w:rStyle w:val="a3"/>
          <w:rFonts w:ascii="Times New Roman" w:hAnsi="Times New Roman" w:cs="Times New Roman"/>
          <w:color w:val="auto"/>
        </w:rPr>
        <w:t>http://docs.cntd.ru/document/9005213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FB6EF8" w:rsidRPr="00EB7DBA" w:rsidRDefault="00FB6EF8" w:rsidP="006168DA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Федеральным законом от 26.05.1996 № 54-ФЗ «О музейном фонде Российской Федерации и музеях в Российской Федерации» (Собрание законодательства РФ, 27.05.1996, № 22, ст. 2591</w:t>
      </w:r>
      <w:r w:rsidR="006168DA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6168DA" w:rsidRPr="00EB7DBA">
        <w:rPr>
          <w:rStyle w:val="a3"/>
          <w:rFonts w:ascii="Times New Roman" w:hAnsi="Times New Roman" w:cs="Times New Roman"/>
          <w:color w:val="auto"/>
        </w:rPr>
        <w:t>http://docs.cntd.ru/document/9020113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5F46B4" w:rsidRPr="00EB7DBA" w:rsidRDefault="005F46B4" w:rsidP="00204EE3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Федеральный закон от 24.11.1995 № 181-ФЗ «О социальной защите инвалидов в Российской Федерации» («Российская газета» от 2 декабря 1995 г. N 234</w:t>
      </w:r>
      <w:r w:rsidR="00204EE3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="00204EE3" w:rsidRPr="00EB7DBA">
        <w:rPr>
          <w:rStyle w:val="a3"/>
          <w:rFonts w:ascii="Times New Roman" w:hAnsi="Times New Roman" w:cs="Times New Roman"/>
          <w:color w:val="auto"/>
        </w:rPr>
        <w:t>http://docs.cntd.ru/document/9014513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5F46B4" w:rsidRPr="00EB7DBA" w:rsidRDefault="005F46B4" w:rsidP="00204EE3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Приказ Министерства культуры Российской Федерации от 15.11.2015г. № 2803 «Об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инвалидов» («Официальный интернет-портал правовой информации» (</w:t>
      </w:r>
      <w:hyperlink r:id="rId15" w:tgtFrame="_blank" w:history="1">
        <w:r w:rsidRPr="00EB7DBA">
          <w:rPr>
            <w:rFonts w:ascii="Times New Roman" w:hAnsi="Times New Roman" w:cs="Times New Roman"/>
            <w:color w:val="auto"/>
            <w:sz w:val="26"/>
            <w:szCs w:val="26"/>
          </w:rPr>
          <w:t>www.pravo.gov.ru</w:t>
        </w:r>
      </w:hyperlink>
      <w:r w:rsidRPr="00EB7DBA">
        <w:rPr>
          <w:rFonts w:ascii="Times New Roman" w:hAnsi="Times New Roman" w:cs="Times New Roman"/>
          <w:color w:val="auto"/>
          <w:sz w:val="26"/>
          <w:szCs w:val="26"/>
        </w:rPr>
        <w:t>) 14 декабря 2015г.</w:t>
      </w:r>
      <w:r w:rsidR="00204EE3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="00204EE3" w:rsidRPr="00EB7DBA">
        <w:rPr>
          <w:rStyle w:val="a3"/>
          <w:rFonts w:ascii="Times New Roman" w:hAnsi="Times New Roman" w:cs="Times New Roman"/>
          <w:color w:val="auto"/>
        </w:rPr>
        <w:t>http://docs.cntd.ru/document/420319638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  <w:proofErr w:type="gramEnd"/>
    </w:p>
    <w:p w:rsidR="00FB6EF8" w:rsidRPr="00EB7DBA" w:rsidRDefault="00FB6EF8" w:rsidP="00204EE3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</w:t>
      </w:r>
      <w:r w:rsidR="00204EE3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="00204EE3" w:rsidRPr="00EB7DBA">
        <w:rPr>
          <w:rStyle w:val="a3"/>
          <w:rFonts w:ascii="Times New Roman" w:hAnsi="Times New Roman" w:cs="Times New Roman"/>
          <w:color w:val="auto"/>
        </w:rPr>
        <w:t>http://docs.cntd.ru/document/902228011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</w:p>
    <w:p w:rsidR="00FB6EF8" w:rsidRPr="00EB7DBA" w:rsidRDefault="00FB6EF8" w:rsidP="00204EE3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Распоряжением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</w:t>
      </w:r>
      <w:r w:rsidR="00204EE3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="00204EE3" w:rsidRPr="00EB7DBA">
        <w:rPr>
          <w:rStyle w:val="a3"/>
          <w:rFonts w:ascii="Times New Roman" w:hAnsi="Times New Roman" w:cs="Times New Roman"/>
          <w:color w:val="auto"/>
        </w:rPr>
        <w:t>http://docs.cntd.ru/document/902275512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);</w:t>
      </w:r>
      <w:proofErr w:type="gramEnd"/>
    </w:p>
    <w:p w:rsidR="00FB6EF8" w:rsidRPr="00EB7DBA" w:rsidRDefault="00FB6EF8" w:rsidP="00FB6EF8">
      <w:pPr>
        <w:pStyle w:val="10"/>
        <w:numPr>
          <w:ilvl w:val="0"/>
          <w:numId w:val="19"/>
        </w:numPr>
        <w:shd w:val="clear" w:color="auto" w:fill="auto"/>
        <w:spacing w:after="476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Закон Кемеровской области от 14.02.2005 № 26-ОЗ «О культуре»</w:t>
      </w:r>
      <w:r w:rsidR="00092C8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("Законодательный вестник Совета народных депутатов Кемеровской области", N 34, 2005 (подписано в печать 12.02.2005</w:t>
      </w:r>
      <w:r w:rsidR="00092C8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hyperlink r:id="rId16" w:tgtFrame="_blank" w:tooltip="&lt;div class=&quot;doc www&quot;&gt;http://www.zakon.sndko.ru&lt;/div&gt;" w:history="1">
        <w:r w:rsidR="00092C8C" w:rsidRPr="00EB7DBA">
          <w:rPr>
            <w:rStyle w:val="a3"/>
            <w:rFonts w:ascii="Times New Roman" w:hAnsi="Times New Roman" w:cs="Times New Roman"/>
            <w:color w:val="auto"/>
          </w:rPr>
          <w:t>http://www.zakon.sndko.ru</w:t>
        </w:r>
      </w:hyperlink>
      <w:r w:rsidR="00092C8C" w:rsidRPr="00EB7DBA">
        <w:rPr>
          <w:rFonts w:ascii="Times New Roman" w:hAnsi="Times New Roman" w:cs="Times New Roman"/>
          <w:color w:val="auto"/>
        </w:rPr>
        <w:t xml:space="preserve"> - 02.04.2018</w:t>
      </w:r>
      <w:r w:rsidR="00092C8C" w:rsidRPr="00EB7DBA">
        <w:rPr>
          <w:rFonts w:ascii="Times New Roman" w:hAnsi="Times New Roman" w:cs="Times New Roman"/>
          <w:color w:val="auto"/>
          <w:sz w:val="26"/>
          <w:szCs w:val="26"/>
        </w:rPr>
        <w:t>).</w:t>
      </w:r>
      <w:proofErr w:type="gramEnd"/>
    </w:p>
    <w:p w:rsidR="00FB6EF8" w:rsidRPr="00EB7DBA" w:rsidRDefault="00FB6EF8" w:rsidP="00FB6EF8">
      <w:pPr>
        <w:pStyle w:val="10"/>
        <w:shd w:val="clear" w:color="auto" w:fill="auto"/>
        <w:spacing w:after="476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Перечень нормативных правовых актов, регулирующих предоставление муниципальной услуги, размещен:</w:t>
      </w:r>
    </w:p>
    <w:p w:rsidR="00FB6EF8" w:rsidRPr="00EB7DBA" w:rsidRDefault="00FB6EF8" w:rsidP="00FB6EF8">
      <w:pPr>
        <w:pStyle w:val="10"/>
        <w:shd w:val="clear" w:color="auto" w:fill="auto"/>
        <w:spacing w:after="53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- на официальном сайте Управления в сети Интернет: </w:t>
      </w:r>
      <w:hyperlink r:id="rId17" w:history="1"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https://tashcult.ru/</w:t>
        </w:r>
      </w:hyperlink>
      <w:r w:rsidRPr="00EB7DBA">
        <w:rPr>
          <w:rStyle w:val="a3"/>
          <w:rFonts w:ascii="Times New Roman" w:hAnsi="Times New Roman" w:cs="Times New Roman"/>
          <w:color w:val="auto"/>
        </w:rPr>
        <w:t>;</w:t>
      </w:r>
    </w:p>
    <w:p w:rsidR="00FB6EF8" w:rsidRPr="00EB7DBA" w:rsidRDefault="00FB6EF8" w:rsidP="00FB6EF8">
      <w:pPr>
        <w:pStyle w:val="10"/>
        <w:shd w:val="clear" w:color="auto" w:fill="auto"/>
        <w:spacing w:after="854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- на Едином портале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hyperlink r:id="rId18" w:history="1"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://</w:t>
        </w:r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proofErr w:type="spellStart"/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gosuslugi</w:t>
        </w:r>
        <w:proofErr w:type="spellEnd"/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proofErr w:type="spellStart"/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ru-RU"/>
          </w:rPr>
          <w:t>/</w:t>
        </w:r>
      </w:hyperlink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).</w:t>
      </w:r>
    </w:p>
    <w:p w:rsidR="00626495" w:rsidRPr="00EB7DBA" w:rsidRDefault="006D6BCC" w:rsidP="0048734D">
      <w:pPr>
        <w:pStyle w:val="31"/>
        <w:shd w:val="clear" w:color="auto" w:fill="auto"/>
        <w:spacing w:before="0" w:after="544" w:line="240" w:lineRule="auto"/>
        <w:ind w:left="20" w:right="4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2.6. </w:t>
      </w:r>
      <w:r w:rsidR="00DA033B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Исчерпывающий перечень документов, необходимых в соответствии с законодательством Российской Федерации и законодательством Таштагольского муниципального района для предоставления муниципальной услуги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2649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18422C" w:rsidRPr="00EB7DBA" w:rsidRDefault="005D0E96" w:rsidP="0018422C">
      <w:pPr>
        <w:pStyle w:val="10"/>
        <w:shd w:val="clear" w:color="auto" w:fill="auto"/>
        <w:spacing w:after="30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Муниципальная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услуга предоставляется заявителю на основании запроса в устной и</w:t>
      </w:r>
      <w:r w:rsidR="00FB6EF8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(или)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письменной форме, а также посредством электронной почты и (или) через Единый портал. Предоставления документов от заявителя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услуги не требуется.</w:t>
      </w:r>
      <w:r w:rsidR="0018422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18422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18422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дополнительных д</w:t>
      </w:r>
      <w:proofErr w:type="spellStart"/>
      <w:r w:rsidR="0018422C" w:rsidRPr="00EB7DBA">
        <w:rPr>
          <w:rFonts w:ascii="Times New Roman" w:hAnsi="Times New Roman" w:cs="Times New Roman"/>
          <w:color w:val="auto"/>
          <w:sz w:val="26"/>
          <w:szCs w:val="26"/>
        </w:rPr>
        <w:t>окументов</w:t>
      </w:r>
      <w:proofErr w:type="spellEnd"/>
      <w:r w:rsidR="0018422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18422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участвующих в предоставлении </w:t>
      </w:r>
      <w:r w:rsidR="0018422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муниципальной</w:t>
      </w:r>
      <w:r w:rsidR="0018422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</w:t>
      </w:r>
      <w:r w:rsidR="0018422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</w:t>
      </w:r>
      <w:r w:rsidR="0018422C" w:rsidRPr="00EB7DBA">
        <w:rPr>
          <w:rFonts w:ascii="Times New Roman" w:hAnsi="Times New Roman" w:cs="Times New Roman"/>
          <w:color w:val="auto"/>
          <w:sz w:val="26"/>
          <w:szCs w:val="26"/>
        </w:rPr>
        <w:t>, не предусмотрено.</w:t>
      </w:r>
    </w:p>
    <w:p w:rsidR="00266892" w:rsidRPr="00EB7DBA" w:rsidRDefault="006D6BCC" w:rsidP="0048734D">
      <w:pPr>
        <w:pStyle w:val="10"/>
        <w:shd w:val="clear" w:color="auto" w:fill="auto"/>
        <w:spacing w:after="90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Форма обращения (запроса) </w:t>
      </w:r>
      <w:r w:rsidR="0062649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заявителя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письменной форме, в том числе для направления обращения (запроса) по электронной почте, приведена в </w:t>
      </w:r>
      <w:r w:rsidR="002E2FEA" w:rsidRPr="00EB7DBA">
        <w:rPr>
          <w:rStyle w:val="4"/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spellStart"/>
      <w:r w:rsidRPr="00EB7DBA">
        <w:rPr>
          <w:rStyle w:val="4"/>
          <w:rFonts w:ascii="Times New Roman" w:hAnsi="Times New Roman" w:cs="Times New Roman"/>
          <w:color w:val="auto"/>
          <w:sz w:val="26"/>
          <w:szCs w:val="26"/>
        </w:rPr>
        <w:t>риложении</w:t>
      </w:r>
      <w:proofErr w:type="spellEnd"/>
      <w:r w:rsidRPr="00EB7DBA">
        <w:rPr>
          <w:rStyle w:val="4"/>
          <w:rFonts w:ascii="Times New Roman" w:hAnsi="Times New Roman" w:cs="Times New Roman"/>
          <w:color w:val="auto"/>
          <w:sz w:val="26"/>
          <w:szCs w:val="26"/>
        </w:rPr>
        <w:t xml:space="preserve"> N 2</w:t>
      </w:r>
      <w:r w:rsidRPr="00EB7DBA">
        <w:rPr>
          <w:rStyle w:val="5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к настоящему административному регламенту.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643" w:line="240" w:lineRule="auto"/>
        <w:ind w:left="20" w:right="58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bookmark10"/>
      <w:r w:rsidRPr="00EB7DBA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C5565A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7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 Указание на запрет требовать у заявителя предоставления документов, информации или осуществления действий</w:t>
      </w:r>
      <w:bookmarkEnd w:id="10"/>
    </w:p>
    <w:p w:rsidR="00266892" w:rsidRPr="00EB7DBA" w:rsidRDefault="006D6BCC" w:rsidP="0048734D">
      <w:pPr>
        <w:pStyle w:val="10"/>
        <w:shd w:val="clear" w:color="auto" w:fill="auto"/>
        <w:spacing w:after="496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Запрещается требовать от заявителя: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5565A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r w:rsidR="00C5565A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66892" w:rsidRPr="00EB7DBA" w:rsidRDefault="006D6BCC" w:rsidP="0048734D">
      <w:pPr>
        <w:pStyle w:val="10"/>
        <w:shd w:val="clear" w:color="auto" w:fill="auto"/>
        <w:spacing w:after="501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запрещается: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отказывать в приеме запроса и иных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случае, если запрос и документы, необходимые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с информацией о сроках и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опубликованной на Едином портале либо на официальных сайтах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учреждений в сети Интернет;</w:t>
      </w:r>
    </w:p>
    <w:p w:rsidR="00266892" w:rsidRPr="00EB7DBA" w:rsidRDefault="006D6BCC" w:rsidP="0048734D">
      <w:pPr>
        <w:pStyle w:val="10"/>
        <w:shd w:val="clear" w:color="auto" w:fill="auto"/>
        <w:spacing w:after="30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отказывать в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случае, если запрос и документы, необходимые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с информацией о сроках и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опубликованной на Едином портале либо на официальных сайтах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учреждений в сети Интернет.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600" w:line="240" w:lineRule="auto"/>
        <w:ind w:left="20" w:right="240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bookmark11"/>
      <w:r w:rsidRPr="00EB7DBA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C5565A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8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11"/>
    </w:p>
    <w:p w:rsidR="00266892" w:rsidRPr="00EB7DBA" w:rsidRDefault="006D6BCC" w:rsidP="0048734D">
      <w:pPr>
        <w:pStyle w:val="10"/>
        <w:shd w:val="clear" w:color="auto" w:fill="auto"/>
        <w:spacing w:after="29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Оснований для отказа в приеме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не предусмотрено.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0" w:line="240" w:lineRule="auto"/>
        <w:ind w:left="20" w:right="240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bookmark12"/>
      <w:r w:rsidRPr="00EB7DBA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C5565A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Исчерпывающий перечень оснований для приостановления или отказа в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12"/>
    </w:p>
    <w:p w:rsidR="00C5565A" w:rsidRPr="00EB7DBA" w:rsidRDefault="00C5565A" w:rsidP="00C5565A">
      <w:pPr>
        <w:pStyle w:val="10"/>
        <w:shd w:val="clear" w:color="auto" w:fill="auto"/>
        <w:tabs>
          <w:tab w:val="left" w:pos="1047"/>
        </w:tabs>
        <w:spacing w:after="480" w:line="240" w:lineRule="auto"/>
        <w:ind w:left="26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2.9.1.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Основаниями для отказа в предоставлении муниципальной услуги являются:</w:t>
      </w:r>
    </w:p>
    <w:p w:rsidR="00266892" w:rsidRPr="00EB7DBA" w:rsidRDefault="006D6BCC" w:rsidP="00C5565A">
      <w:pPr>
        <w:pStyle w:val="10"/>
        <w:numPr>
          <w:ilvl w:val="1"/>
          <w:numId w:val="20"/>
        </w:numPr>
        <w:shd w:val="clear" w:color="auto" w:fill="auto"/>
        <w:tabs>
          <w:tab w:val="left" w:pos="553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завершение установленной законом процедуры ликвидации учреждения, предоставляющего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услугу, решение о которой принято учредителем;</w:t>
      </w:r>
    </w:p>
    <w:p w:rsidR="00266892" w:rsidRPr="00EB7DBA" w:rsidRDefault="006D6BCC" w:rsidP="00C5565A">
      <w:pPr>
        <w:pStyle w:val="10"/>
        <w:numPr>
          <w:ilvl w:val="1"/>
          <w:numId w:val="20"/>
        </w:numPr>
        <w:shd w:val="clear" w:color="auto" w:fill="auto"/>
        <w:tabs>
          <w:tab w:val="left" w:pos="639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запрашиваемый заявителем вид информирования не предусмотрен административным регламентом;</w:t>
      </w:r>
    </w:p>
    <w:p w:rsidR="00266892" w:rsidRPr="00EB7DBA" w:rsidRDefault="006D6BCC" w:rsidP="00C5565A">
      <w:pPr>
        <w:pStyle w:val="10"/>
        <w:numPr>
          <w:ilvl w:val="1"/>
          <w:numId w:val="20"/>
        </w:numPr>
        <w:shd w:val="clear" w:color="auto" w:fill="auto"/>
        <w:tabs>
          <w:tab w:val="left" w:pos="644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обращение содержит нецензурные или оскорбительные выражения, угрозу жизни, здоровью и имуществу должностного лица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(или) учреждения, специалиста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(или) учреждения, а также членов их семей, при этом заявителю в письменной форме сообщается о недопустимости злоупотребления правом;</w:t>
      </w:r>
    </w:p>
    <w:p w:rsidR="00266892" w:rsidRPr="00EB7DBA" w:rsidRDefault="006D6BCC" w:rsidP="00C5565A">
      <w:pPr>
        <w:pStyle w:val="10"/>
        <w:numPr>
          <w:ilvl w:val="1"/>
          <w:numId w:val="20"/>
        </w:numPr>
        <w:shd w:val="clear" w:color="auto" w:fill="auto"/>
        <w:tabs>
          <w:tab w:val="left" w:pos="538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текст электронного обращения не поддается прочтению, при этом ответ на обращение не дается и оно не подлежит рассмотрению, о чем в течение 7 (семи) дней со дня регистрации обращения сообщается заявителю, если его фамилия и почтовый (электронный) адрес поддаются прочтению;</w:t>
      </w:r>
    </w:p>
    <w:p w:rsidR="00266892" w:rsidRPr="00EB7DBA" w:rsidRDefault="006D6BCC" w:rsidP="00C5565A">
      <w:pPr>
        <w:pStyle w:val="10"/>
        <w:numPr>
          <w:ilvl w:val="1"/>
          <w:numId w:val="20"/>
        </w:numPr>
        <w:shd w:val="clear" w:color="auto" w:fill="auto"/>
        <w:tabs>
          <w:tab w:val="left" w:pos="514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запрашиваемая информация не связана с деятельностью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(или) учреждения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C5565A" w:rsidP="00C5565A">
      <w:pPr>
        <w:pStyle w:val="10"/>
        <w:shd w:val="clear" w:color="auto" w:fill="auto"/>
        <w:tabs>
          <w:tab w:val="left" w:pos="1071"/>
        </w:tabs>
        <w:spacing w:after="480" w:line="240" w:lineRule="auto"/>
        <w:ind w:left="26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2.9.2.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Оснований для приостановления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не предусмотрено.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0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Перечень услуг, которые являются необходимыми и обязательными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Услуг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которые являются необходимыми и обязательными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не предусмотрен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ы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33161" w:rsidRPr="00EB7DBA" w:rsidRDefault="00533161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1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Порядок, размер и основания взимания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пошлины или иной платы, взимаемой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266892" w:rsidRPr="00EB7DBA" w:rsidRDefault="00D30FD2" w:rsidP="0048734D">
      <w:pPr>
        <w:pStyle w:val="10"/>
        <w:shd w:val="clear" w:color="auto" w:fill="auto"/>
        <w:spacing w:after="30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Муниципальная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услуга предоставляется без взимания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пошлины или иной платы.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2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266892" w:rsidRPr="00EB7DBA" w:rsidRDefault="006D6BCC" w:rsidP="0048734D">
      <w:pPr>
        <w:pStyle w:val="10"/>
        <w:shd w:val="clear" w:color="auto" w:fill="auto"/>
        <w:spacing w:after="30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Услуг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которые являются необходимыми и обязательными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не предусмотрены.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при получении результата предоставления 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услуг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</w:t>
      </w:r>
    </w:p>
    <w:p w:rsidR="00266892" w:rsidRPr="00EB7DBA" w:rsidRDefault="006D6BCC" w:rsidP="0048734D">
      <w:pPr>
        <w:pStyle w:val="10"/>
        <w:shd w:val="clear" w:color="auto" w:fill="auto"/>
        <w:spacing w:after="30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Максимальный срок ожидания в очереди при подаче запроса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при получении результата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 учреждении не должен превышать 15 минут.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4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Срок и порядок регистрации запроса заявителя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услуги, предоставляемой организацией, участвующей в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том числе в электронной форме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Обращения (запросы), направленные в письменной форме почтовым отправлением и по электронной почте, регистрируются в срок не позднее 1 рабочего дня.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Обращения (запросы), направленные посредством Единого портала, регистрируются в срок не позднее 1 рабочего дня (при наличии технической возможности).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Регистрация запроса и иных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с использованием официальных сайтов учреждений не осуществляется.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Обращения (запросы), поступающие в устной форме при личном обращении заявителя и по телефону, не регистрируются.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случае</w:t>
      </w:r>
      <w:proofErr w:type="gramStart"/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если запрос и иные документы, необходимые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поданы в электронной форме,  учреждение не позднее 1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Регистрация запроса и иных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осуществляется не позднее рабочего дня, следующего за днем подачи запроса и иных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учреждении.</w:t>
      </w:r>
      <w:proofErr w:type="gramEnd"/>
    </w:p>
    <w:p w:rsidR="00266892" w:rsidRPr="00EB7DBA" w:rsidRDefault="006D6BCC" w:rsidP="0048734D">
      <w:pPr>
        <w:pStyle w:val="10"/>
        <w:shd w:val="clear" w:color="auto" w:fill="auto"/>
        <w:spacing w:after="84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Регистрация запроса и иных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осуществляется в порядке, предусмотренном в разделе 3 настоящего административного регламента.</w:t>
      </w:r>
    </w:p>
    <w:p w:rsidR="00266892" w:rsidRPr="00EB7DBA" w:rsidRDefault="006D6BCC" w:rsidP="0048734D">
      <w:pPr>
        <w:pStyle w:val="31"/>
        <w:shd w:val="clear" w:color="auto" w:fill="auto"/>
        <w:spacing w:before="0" w:after="600" w:line="240" w:lineRule="auto"/>
        <w:ind w:left="20" w:right="2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Требования к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помещениям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в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которых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предоставляется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муниципальная услуга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к залу ожидания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местам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для заполнения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запросов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о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предоставлении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услуги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информационным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стендам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с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6C4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образцами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их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заполнения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перечнем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документов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необходимых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для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предоставления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</w:rPr>
        <w:t>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DF1A65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законодательством российской федерации и законодательством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Таштагольского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муниципального района</w:t>
      </w:r>
      <w:r w:rsidR="00DF1A65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о социальной защите инвалидов</w:t>
      </w:r>
    </w:p>
    <w:p w:rsidR="00266892" w:rsidRPr="00EB7DBA" w:rsidRDefault="006D6BCC" w:rsidP="0048734D">
      <w:pPr>
        <w:pStyle w:val="10"/>
        <w:shd w:val="clear" w:color="auto" w:fill="auto"/>
        <w:spacing w:after="523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.1. Помещения, в которых предоставляется </w:t>
      </w:r>
      <w:r w:rsidR="00D30FD2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муниципальная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услуга, должны быть оборудованы пандусами, специальными ограждениями и перилами, должно быть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266892" w:rsidRPr="00EB7DBA" w:rsidRDefault="006D6BCC" w:rsidP="0048734D">
      <w:pPr>
        <w:pStyle w:val="10"/>
        <w:shd w:val="clear" w:color="auto" w:fill="auto"/>
        <w:spacing w:after="496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.2. Места ожидания должны быть оборудованы:</w:t>
      </w:r>
    </w:p>
    <w:p w:rsidR="00266892" w:rsidRPr="00EB7DBA" w:rsidRDefault="006D6BCC" w:rsidP="0048734D">
      <w:pPr>
        <w:pStyle w:val="10"/>
        <w:shd w:val="clear" w:color="auto" w:fill="auto"/>
        <w:spacing w:after="523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средствами пожаротушения, оповещения о возникновении чрезвычайной ситуации, системой охраны;</w:t>
      </w:r>
    </w:p>
    <w:p w:rsidR="00266892" w:rsidRPr="00EB7DBA" w:rsidRDefault="006D6BCC" w:rsidP="0048734D">
      <w:pPr>
        <w:pStyle w:val="10"/>
        <w:shd w:val="clear" w:color="auto" w:fill="auto"/>
        <w:spacing w:after="501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средствами оказания первой медицинской помощи;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местами общего пользования (туалетными комнатами) и хранения верхней одежды посетителей;</w:t>
      </w:r>
    </w:p>
    <w:p w:rsidR="00266892" w:rsidRPr="00EB7DBA" w:rsidRDefault="006D6BCC" w:rsidP="0048734D">
      <w:pPr>
        <w:pStyle w:val="10"/>
        <w:shd w:val="clear" w:color="auto" w:fill="auto"/>
        <w:spacing w:after="492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посадочными местами (стульями, кресельными секциями и т.д.);</w:t>
      </w:r>
    </w:p>
    <w:p w:rsidR="00266892" w:rsidRPr="00EB7DBA" w:rsidRDefault="006D6BCC" w:rsidP="0048734D">
      <w:pPr>
        <w:pStyle w:val="10"/>
        <w:shd w:val="clear" w:color="auto" w:fill="auto"/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столами для возможности оформления документов, канцелярскими принадлежностями (бумага, ручки, карандаши и т.д.).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53316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.3. Места ожидания должны соответствовать требованиям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по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инвалидов.</w:t>
      </w:r>
    </w:p>
    <w:p w:rsidR="00266892" w:rsidRPr="00EB7DBA" w:rsidRDefault="00533161" w:rsidP="00533161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B483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4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Места ожидания должны соответствовать установленным санитарным требованиям.</w:t>
      </w:r>
    </w:p>
    <w:p w:rsidR="00266892" w:rsidRPr="00EB7DBA" w:rsidRDefault="00533161" w:rsidP="00533161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B483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местах ожидания должны быть размещены стенды, терминалы с информацией о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услуги, информационной табличкой с указанием: фамилии, имени, отчества и должности специалиста, ответственного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услуги. Оформление визуальной, текстовой и мультимедийной информации о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266892" w:rsidRPr="00EB7DBA" w:rsidRDefault="006D6BCC" w:rsidP="00533161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2.1</w:t>
      </w:r>
      <w:r w:rsidR="004B483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.6. В помещениях, в которых предоставляется </w:t>
      </w:r>
      <w:r w:rsidR="00FF6C3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муниципальная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66892" w:rsidRPr="00EB7DBA" w:rsidRDefault="006D6BCC" w:rsidP="0048734D">
      <w:pPr>
        <w:pStyle w:val="31"/>
        <w:shd w:val="clear" w:color="auto" w:fill="auto"/>
        <w:spacing w:before="0" w:after="840" w:line="240" w:lineRule="auto"/>
        <w:ind w:left="20" w:right="20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4B483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. Показатели доступности и качества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их продолжительность, возможность получения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МФЦ</w:t>
      </w:r>
      <w:r w:rsidR="00997C01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, особенности получения муниципальной услуги в электронном виде</w:t>
      </w:r>
    </w:p>
    <w:p w:rsidR="00266892" w:rsidRPr="00EB7DBA" w:rsidRDefault="004B4831" w:rsidP="004B4831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2.16.1.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Основными показателями доступности и качества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услуги являются: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обеспечение возможности направления обращения (запроса) в учреждение, предоставляющее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услугу, по электронной почте;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наличии технической возможности - получение информации о ходе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том числе с использованием информационно-коммуникационных технологий;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продолжительность взаимодействия заявителя со специалистами учреждения при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устной форме не более 15 (пятнадцати) минут;</w:t>
      </w:r>
    </w:p>
    <w:p w:rsidR="00266892" w:rsidRPr="00EB7DBA" w:rsidRDefault="006D6BCC" w:rsidP="0048734D">
      <w:pPr>
        <w:pStyle w:val="10"/>
        <w:shd w:val="clear" w:color="auto" w:fill="auto"/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удовлетворенность порядком информирования о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услуге, условиями ожидания приема при личном обращении, вниманием специалистов учреждения;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отсутствие нарушений сроков рассмотрения обращений (запросов) заявителей.</w:t>
      </w:r>
    </w:p>
    <w:p w:rsidR="00266892" w:rsidRPr="00EB7DBA" w:rsidRDefault="004B4831" w:rsidP="004B4831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2.16.2.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Заявитель может получить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муниципальную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услугу в электронном виде посредством использования сети Интернет без взаимодействия со специалистами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Управления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учреждения.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получении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посредством личного обращения заявителя в учреждение количество взаимодействий заявителя со специалистом учреждения составляет не менее 1 раза.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получении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по телефону количество взаимодействий заявителя со специалистом учреждения составляет не менее 1 раза.</w:t>
      </w:r>
    </w:p>
    <w:p w:rsidR="00266892" w:rsidRPr="00EB7DBA" w:rsidRDefault="004B4831" w:rsidP="004B4831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2.16.3.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услуги в МФЦ не предусмотрено.</w:t>
      </w:r>
    </w:p>
    <w:p w:rsidR="00997C01" w:rsidRPr="00EB7DBA" w:rsidRDefault="00997C01" w:rsidP="00100A37">
      <w:pPr>
        <w:pStyle w:val="10"/>
        <w:shd w:val="clear" w:color="auto" w:fill="auto"/>
        <w:tabs>
          <w:tab w:val="left" w:pos="1018"/>
        </w:tabs>
        <w:spacing w:after="480" w:line="240" w:lineRule="auto"/>
        <w:ind w:left="26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2.16.4.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При обращении за получением муниципальной услуги в электронном виде электронная подпись не требуется.</w:t>
      </w:r>
    </w:p>
    <w:p w:rsidR="00266892" w:rsidRPr="00EB7DBA" w:rsidRDefault="006D6BCC" w:rsidP="0048734D">
      <w:pPr>
        <w:pStyle w:val="41"/>
        <w:shd w:val="clear" w:color="auto" w:fill="auto"/>
        <w:spacing w:before="0" w:after="290" w:line="240" w:lineRule="auto"/>
        <w:ind w:left="20" w:right="28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128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3.1. Перечень административных процедур (действий)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266892" w:rsidRPr="00EB7DBA" w:rsidRDefault="006D6BCC" w:rsidP="00655112">
      <w:pPr>
        <w:pStyle w:val="10"/>
        <w:numPr>
          <w:ilvl w:val="1"/>
          <w:numId w:val="8"/>
        </w:numPr>
        <w:shd w:val="clear" w:color="auto" w:fill="auto"/>
        <w:tabs>
          <w:tab w:val="left" w:pos="524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формирование обращения (запроса) </w:t>
      </w:r>
      <w:r w:rsidR="00E948E4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заявителя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письменной форме, лично, по телефону;</w:t>
      </w:r>
    </w:p>
    <w:p w:rsidR="00266892" w:rsidRPr="00EB7DBA" w:rsidRDefault="006D6BCC" w:rsidP="00655112">
      <w:pPr>
        <w:pStyle w:val="10"/>
        <w:numPr>
          <w:ilvl w:val="1"/>
          <w:numId w:val="8"/>
        </w:numPr>
        <w:shd w:val="clear" w:color="auto" w:fill="auto"/>
        <w:tabs>
          <w:tab w:val="left" w:pos="577"/>
        </w:tabs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прием и регистрация обращения (запроса) </w:t>
      </w:r>
      <w:r w:rsidR="00E948E4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заявителя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письменной форме, лично, по телефону;</w:t>
      </w:r>
    </w:p>
    <w:p w:rsidR="00266892" w:rsidRPr="00EB7DBA" w:rsidRDefault="006D6BCC" w:rsidP="00E948E4">
      <w:pPr>
        <w:pStyle w:val="10"/>
        <w:numPr>
          <w:ilvl w:val="1"/>
          <w:numId w:val="8"/>
        </w:numPr>
        <w:shd w:val="clear" w:color="auto" w:fill="auto"/>
        <w:tabs>
          <w:tab w:val="left" w:pos="534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рассмотрение обращения (запроса) </w:t>
      </w:r>
      <w:r w:rsidR="0098529A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заявителя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принятие решения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E948E4">
      <w:pPr>
        <w:pStyle w:val="10"/>
        <w:numPr>
          <w:ilvl w:val="1"/>
          <w:numId w:val="8"/>
        </w:numPr>
        <w:shd w:val="clear" w:color="auto" w:fill="auto"/>
        <w:tabs>
          <w:tab w:val="left" w:pos="524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информирование заявителя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40" w:line="240" w:lineRule="auto"/>
        <w:ind w:left="120" w:right="4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bookmark13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3.2. Перечень административных процедур (действий)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электронной форме, в том числе с использованием Единого портала</w:t>
      </w:r>
      <w:bookmarkEnd w:id="13"/>
    </w:p>
    <w:p w:rsidR="00266892" w:rsidRPr="00EB7DBA" w:rsidRDefault="006D6BCC" w:rsidP="0048734D">
      <w:pPr>
        <w:pStyle w:val="10"/>
        <w:shd w:val="clear" w:color="auto" w:fill="auto"/>
        <w:spacing w:after="472" w:line="240" w:lineRule="auto"/>
        <w:ind w:left="120"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266892" w:rsidRPr="00EB7DBA" w:rsidRDefault="006D6BCC" w:rsidP="00A33F38">
      <w:pPr>
        <w:pStyle w:val="10"/>
        <w:numPr>
          <w:ilvl w:val="2"/>
          <w:numId w:val="25"/>
        </w:numPr>
        <w:shd w:val="clear" w:color="auto" w:fill="auto"/>
        <w:tabs>
          <w:tab w:val="left" w:pos="706"/>
        </w:tabs>
        <w:spacing w:after="530" w:line="240" w:lineRule="auto"/>
        <w:ind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услуге;</w:t>
      </w:r>
    </w:p>
    <w:p w:rsidR="00266892" w:rsidRPr="00EB7DBA" w:rsidRDefault="006D6BCC" w:rsidP="00A33F38">
      <w:pPr>
        <w:pStyle w:val="10"/>
        <w:numPr>
          <w:ilvl w:val="2"/>
          <w:numId w:val="25"/>
        </w:numPr>
        <w:shd w:val="clear" w:color="auto" w:fill="auto"/>
        <w:tabs>
          <w:tab w:val="left" w:pos="394"/>
        </w:tabs>
        <w:spacing w:after="441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формирование запроса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A33F38">
      <w:pPr>
        <w:pStyle w:val="10"/>
        <w:numPr>
          <w:ilvl w:val="2"/>
          <w:numId w:val="25"/>
        </w:numPr>
        <w:shd w:val="clear" w:color="auto" w:fill="auto"/>
        <w:tabs>
          <w:tab w:val="left" w:pos="638"/>
        </w:tabs>
        <w:spacing w:after="480" w:line="240" w:lineRule="auto"/>
        <w:ind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прием и регистрация органом, предоставляющим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услугу, запроса и иных документов, необходимых для предоставления услуги;</w:t>
      </w:r>
    </w:p>
    <w:p w:rsidR="00266892" w:rsidRPr="00EB7DBA" w:rsidRDefault="006D6BCC" w:rsidP="00A33F38">
      <w:pPr>
        <w:pStyle w:val="10"/>
        <w:numPr>
          <w:ilvl w:val="2"/>
          <w:numId w:val="25"/>
        </w:numPr>
        <w:shd w:val="clear" w:color="auto" w:fill="auto"/>
        <w:tabs>
          <w:tab w:val="left" w:pos="706"/>
        </w:tabs>
        <w:spacing w:after="480" w:line="240" w:lineRule="auto"/>
        <w:ind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заявителем сведений о ходе выполнения запроса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A33F38">
      <w:pPr>
        <w:pStyle w:val="10"/>
        <w:numPr>
          <w:ilvl w:val="2"/>
          <w:numId w:val="25"/>
        </w:numPr>
        <w:shd w:val="clear" w:color="auto" w:fill="auto"/>
        <w:tabs>
          <w:tab w:val="left" w:pos="763"/>
        </w:tabs>
        <w:spacing w:after="523" w:line="240" w:lineRule="auto"/>
        <w:ind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получение заявителем результата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A33F38">
      <w:pPr>
        <w:pStyle w:val="10"/>
        <w:numPr>
          <w:ilvl w:val="2"/>
          <w:numId w:val="25"/>
        </w:numPr>
        <w:shd w:val="clear" w:color="auto" w:fill="auto"/>
        <w:tabs>
          <w:tab w:val="left" w:pos="389"/>
        </w:tabs>
        <w:spacing w:after="27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осуществление оценки качества предоставления услуги.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83" w:line="240" w:lineRule="auto"/>
        <w:ind w:left="120" w:right="4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bookmark14"/>
      <w:r w:rsidRPr="00EB7DBA">
        <w:rPr>
          <w:rFonts w:ascii="Times New Roman" w:hAnsi="Times New Roman" w:cs="Times New Roman"/>
          <w:color w:val="auto"/>
          <w:sz w:val="26"/>
          <w:szCs w:val="26"/>
        </w:rPr>
        <w:t>3.3. Перечень административных процедур (действий), выполняемых МФЦ</w:t>
      </w:r>
      <w:bookmarkEnd w:id="14"/>
    </w:p>
    <w:p w:rsidR="00266892" w:rsidRPr="00EB7DBA" w:rsidRDefault="0098529A" w:rsidP="0048734D">
      <w:pPr>
        <w:pStyle w:val="10"/>
        <w:shd w:val="clear" w:color="auto" w:fill="auto"/>
        <w:spacing w:after="270" w:line="240" w:lineRule="auto"/>
        <w:ind w:left="12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Муниципальная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услуга через МФЦ не предоставляется.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40" w:line="240" w:lineRule="auto"/>
        <w:ind w:left="120" w:right="4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bookmark15"/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3.4. Последовательность административных процедур (действий)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15"/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20"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3.4.1. Административная процедура (действие) "Формирование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письменной форме, лично, по телефону".</w:t>
      </w:r>
    </w:p>
    <w:p w:rsidR="00266892" w:rsidRPr="00EB7DBA" w:rsidRDefault="006D6BCC" w:rsidP="0048734D">
      <w:pPr>
        <w:pStyle w:val="10"/>
        <w:shd w:val="clear" w:color="auto" w:fill="auto"/>
        <w:spacing w:after="523" w:line="240" w:lineRule="auto"/>
        <w:ind w:left="120"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Заявитель формирует обращение (запрос)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услуги:</w:t>
      </w:r>
    </w:p>
    <w:p w:rsidR="00266892" w:rsidRPr="00EB7DBA" w:rsidRDefault="006D6BCC" w:rsidP="0011467B">
      <w:pPr>
        <w:pStyle w:val="10"/>
        <w:shd w:val="clear" w:color="auto" w:fill="auto"/>
        <w:spacing w:after="120" w:line="240" w:lineRule="auto"/>
        <w:ind w:left="119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письменной форме;</w:t>
      </w:r>
    </w:p>
    <w:p w:rsidR="00266892" w:rsidRPr="00EB7DBA" w:rsidRDefault="006D6BCC" w:rsidP="0011467B">
      <w:pPr>
        <w:pStyle w:val="10"/>
        <w:shd w:val="clear" w:color="auto" w:fill="auto"/>
        <w:spacing w:after="120" w:line="240" w:lineRule="auto"/>
        <w:ind w:left="119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устной форме при личном обращении в учреждение;</w:t>
      </w:r>
    </w:p>
    <w:p w:rsidR="00266892" w:rsidRPr="00EB7DBA" w:rsidRDefault="006D6BCC" w:rsidP="0011467B">
      <w:pPr>
        <w:pStyle w:val="10"/>
        <w:shd w:val="clear" w:color="auto" w:fill="auto"/>
        <w:spacing w:after="523" w:line="240" w:lineRule="auto"/>
        <w:ind w:left="120" w:right="4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устной форме по телефону.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Письменное обращение (запрос)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направляется почтовым отправлением в учреждение (адреса указаны в Приложении N 1 к административному регламенту). Форма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приведена в Приложении N 2 к настоящему административному регламенту.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Формирование устного запроса при личном обращении заявителя в учреждения осуществляется в соответствии с графиком работы учреждений и по адресам, указанным в Приложении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1 к настоящему административному регламенту.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Формирование устного запроса по телефону осуществляется в соответствии с графиком работы учреждений по телефонам, указанным в Приложении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1 к настоящему административному регламенту.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Результатом выполнения административной процедуры является направление заявителем обращения (запроса)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письменной либо устной форме.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3.4.2. Административная процедура (действие) "Прием и регистрация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письменной форме, лично, по телефону".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начала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является поступление:</w:t>
      </w:r>
    </w:p>
    <w:p w:rsidR="00266892" w:rsidRPr="00EB7DBA" w:rsidRDefault="006D6BCC" w:rsidP="00655112">
      <w:pPr>
        <w:pStyle w:val="10"/>
        <w:numPr>
          <w:ilvl w:val="3"/>
          <w:numId w:val="8"/>
        </w:numPr>
        <w:shd w:val="clear" w:color="auto" w:fill="auto"/>
        <w:tabs>
          <w:tab w:val="left" w:pos="586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учреждение: письменного (направленного почтовым отправлением) и</w:t>
      </w:r>
      <w:r w:rsidR="004B65C6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ли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устного (при личном обращении заявителя, по телефону) обращения (запроса) заявителя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4B65C6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proofErr w:type="spellStart"/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>чреждение</w:t>
      </w:r>
      <w:proofErr w:type="spellEnd"/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обеспечивает прием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Прием письменных обращений (запросов), направленных почтовым отправлением, осуществляет специалист учреждения, ответственный </w:t>
      </w:r>
      <w:r w:rsidR="004B65C6" w:rsidRPr="00EB7DBA">
        <w:rPr>
          <w:rFonts w:ascii="Times New Roman" w:hAnsi="Times New Roman" w:cs="Times New Roman"/>
          <w:color w:val="auto"/>
          <w:sz w:val="26"/>
          <w:szCs w:val="26"/>
        </w:rPr>
        <w:t>за прием и регистрацию входящих документов.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При приеме и регистрации письменного обращения (запроса), направленного почтовым отправлением, специалист учреждения, уполномоченный на прием, регистрацию входящих документов:</w:t>
      </w:r>
    </w:p>
    <w:p w:rsidR="00266892" w:rsidRPr="00EB7DBA" w:rsidRDefault="006D6BCC" w:rsidP="00655112">
      <w:pPr>
        <w:pStyle w:val="10"/>
        <w:numPr>
          <w:ilvl w:val="4"/>
          <w:numId w:val="8"/>
        </w:numPr>
        <w:shd w:val="clear" w:color="auto" w:fill="auto"/>
        <w:tabs>
          <w:tab w:val="left" w:pos="548"/>
        </w:tabs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проверяет правильность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адресования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целостность упаковки почтового отправления (ошибочно доставленная корреспонденция возвращается без вскрытия конверта на почту);</w:t>
      </w:r>
    </w:p>
    <w:p w:rsidR="00266892" w:rsidRPr="00EB7DBA" w:rsidRDefault="006D6BCC" w:rsidP="00655112">
      <w:pPr>
        <w:pStyle w:val="10"/>
        <w:numPr>
          <w:ilvl w:val="4"/>
          <w:numId w:val="8"/>
        </w:numPr>
        <w:shd w:val="clear" w:color="auto" w:fill="auto"/>
        <w:tabs>
          <w:tab w:val="left" w:pos="606"/>
        </w:tabs>
        <w:spacing w:after="488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вскрывает конверт, проверяет наличие в нем документов, скрепляет обращение с конвертом;</w:t>
      </w:r>
    </w:p>
    <w:p w:rsidR="00266892" w:rsidRPr="00EB7DBA" w:rsidRDefault="006D6BCC" w:rsidP="00655112">
      <w:pPr>
        <w:pStyle w:val="10"/>
        <w:numPr>
          <w:ilvl w:val="4"/>
          <w:numId w:val="8"/>
        </w:numPr>
        <w:shd w:val="clear" w:color="auto" w:fill="auto"/>
        <w:tabs>
          <w:tab w:val="left" w:pos="615"/>
        </w:tabs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т.д.), передает, не вскрывая конверт, руководителю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(или) учреждения для принятия решения по его отправке в правоохранительные органы.</w:t>
      </w:r>
      <w:proofErr w:type="gramEnd"/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Срок регистрации обращения (запроса), направленного в учреждение почтовым отправлением, составляет 1 рабочий день.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Обращения (запросы), поступающие в устной форме при личном обращении заявителя и по телефону, не регистрируются.</w:t>
      </w:r>
    </w:p>
    <w:p w:rsidR="00266892" w:rsidRPr="00EB7DBA" w:rsidRDefault="00EF332B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Муниципальная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услуга предоставляется без взимания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пошлины или иной платы.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Результатом выполнения административной процедуры является прием и (или) регистрация обращения (запроса)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3.4.3. Административная процедура (действие) "Рассмотрение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принятие решения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услуги".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учреждения, ответственный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изучает письменное обращение (запрос)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 предмет его соответствия условиям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 случае если письменное обращение (запрос) соответствует условиям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специалист учреждения принимает решение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 обращении заявителя в устной форме (при личном обращении, по телефону) специалист учреждения в вежливой (корректной) форме информирует заявителя по интересующим его вопросам.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Ответ на телефонный звонок должен начинаться с информации о наименовании учреждения, фамилии, имени и отчестве специалиста учреждения, принявшего телефонный звонок. Время разговора не должно превышать 10 (десять) минут.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личном обращении заявителя в устной форме специалист учреждения, ответственный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обязан относиться к заявителю вежливо, корректно и внимательно. Информация предоставляется в устной форме. Время при личном обращении заявителя в устной форме не может превышать 15 (пятнадцать) минут.</w:t>
      </w:r>
    </w:p>
    <w:p w:rsidR="00266892" w:rsidRPr="00EB7DBA" w:rsidRDefault="006D6BCC" w:rsidP="0048734D">
      <w:pPr>
        <w:pStyle w:val="10"/>
        <w:shd w:val="clear" w:color="auto" w:fill="auto"/>
        <w:spacing w:after="523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При обращении в учреждение в устной форме (при личном обращении, по телефону) и в целях организации записи на экскурсию заявитель должен озвучить следующую информацию:</w:t>
      </w:r>
    </w:p>
    <w:p w:rsidR="00266892" w:rsidRPr="00EB7DBA" w:rsidRDefault="006D6BCC" w:rsidP="00655112">
      <w:pPr>
        <w:pStyle w:val="10"/>
        <w:numPr>
          <w:ilvl w:val="5"/>
          <w:numId w:val="8"/>
        </w:numPr>
        <w:shd w:val="clear" w:color="auto" w:fill="auto"/>
        <w:tabs>
          <w:tab w:val="left" w:pos="519"/>
        </w:tabs>
        <w:spacing w:after="501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вид необходимой экскурсии (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обзорная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>, тематическая, интерактивная);</w:t>
      </w:r>
    </w:p>
    <w:p w:rsidR="00266892" w:rsidRPr="00EB7DBA" w:rsidRDefault="006D6BCC" w:rsidP="00655112">
      <w:pPr>
        <w:pStyle w:val="10"/>
        <w:numPr>
          <w:ilvl w:val="5"/>
          <w:numId w:val="8"/>
        </w:numPr>
        <w:shd w:val="clear" w:color="auto" w:fill="auto"/>
        <w:tabs>
          <w:tab w:val="left" w:pos="745"/>
        </w:tabs>
        <w:spacing w:after="523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наименование экспозиции (выставки), по которой необходимо проведение экскурсии;</w:t>
      </w:r>
    </w:p>
    <w:p w:rsidR="00266892" w:rsidRPr="00EB7DBA" w:rsidRDefault="006D6BCC" w:rsidP="00655112">
      <w:pPr>
        <w:pStyle w:val="10"/>
        <w:numPr>
          <w:ilvl w:val="5"/>
          <w:numId w:val="8"/>
        </w:numPr>
        <w:shd w:val="clear" w:color="auto" w:fill="auto"/>
        <w:tabs>
          <w:tab w:val="left" w:pos="534"/>
        </w:tabs>
        <w:spacing w:after="543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планируемая дата и время проведения экскурсии (при необходимости);</w:t>
      </w:r>
    </w:p>
    <w:p w:rsidR="00266892" w:rsidRPr="00EB7DBA" w:rsidRDefault="006D6BCC" w:rsidP="00655112">
      <w:pPr>
        <w:pStyle w:val="10"/>
        <w:numPr>
          <w:ilvl w:val="5"/>
          <w:numId w:val="8"/>
        </w:numPr>
        <w:shd w:val="clear" w:color="auto" w:fill="auto"/>
        <w:tabs>
          <w:tab w:val="left" w:pos="538"/>
        </w:tabs>
        <w:spacing w:after="548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планируемое количество слушателей экскурсии;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5) контактную информацию.</w:t>
      </w:r>
    </w:p>
    <w:p w:rsidR="00E67B90" w:rsidRPr="00EB7DBA" w:rsidRDefault="00E67B90" w:rsidP="0048734D">
      <w:pPr>
        <w:pStyle w:val="10"/>
        <w:shd w:val="clear" w:color="auto" w:fill="auto"/>
        <w:spacing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6D6BCC" w:rsidP="005F0150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Лицами, ответственными за рассмотрение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являются</w:t>
      </w:r>
      <w:r w:rsidR="005F0150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F0150" w:rsidRPr="00EB7DBA">
        <w:rPr>
          <w:rFonts w:ascii="Times New Roman" w:hAnsi="Times New Roman" w:cs="Times New Roman"/>
          <w:color w:val="auto"/>
          <w:sz w:val="26"/>
          <w:szCs w:val="26"/>
        </w:rPr>
        <w:t>в учреждениях</w:t>
      </w:r>
      <w:r w:rsidR="005F0150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специалисты, ответственные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Результатом рассмотрения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является принятие решения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3.4.4. Административная процедура (действие) "Информирование заявителя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услуги".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 случае если обращение заявителя соответствует условиям и требованиям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специалист учреждения, ответственный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на основании обращения (запроса), поступившего в учреждение, вносит соответствующую запись в Журнал регистрации записи на экскурсии с указанием наименования организации или фамилии, имени, отчества (последнее при его наличии) физического лица, контактного телефона либо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электронной почты, наименования экскурсии, количества слушателей экскурсии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>, желаемого времени ее проведения, дополнительной информации (при наличии).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После внесения записи в Журнал регистрации записи на экскурсии специалист учреждения информирует заявителя о записи на экскурсию, времени и месте ее проведения:</w:t>
      </w:r>
    </w:p>
    <w:p w:rsidR="00266892" w:rsidRPr="00EB7DBA" w:rsidRDefault="006D6BCC" w:rsidP="00655112">
      <w:pPr>
        <w:pStyle w:val="10"/>
        <w:numPr>
          <w:ilvl w:val="6"/>
          <w:numId w:val="8"/>
        </w:numPr>
        <w:shd w:val="clear" w:color="auto" w:fill="auto"/>
        <w:tabs>
          <w:tab w:val="left" w:pos="644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поступлении в учреждение письменного обращения (запроса), направленного почтовым отправлением, информация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направляется заявителю в письменной форме почтовым отправлением;</w:t>
      </w:r>
    </w:p>
    <w:p w:rsidR="00266892" w:rsidRPr="00EB7DBA" w:rsidRDefault="006D6BCC" w:rsidP="00655112">
      <w:pPr>
        <w:pStyle w:val="10"/>
        <w:numPr>
          <w:ilvl w:val="6"/>
          <w:numId w:val="8"/>
        </w:numPr>
        <w:shd w:val="clear" w:color="auto" w:fill="auto"/>
        <w:tabs>
          <w:tab w:val="left" w:pos="558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поступлении в учреждение устного обращения (запроса) при личном обращении заявителя информация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озвучивается заявителю в момент обращения;</w:t>
      </w:r>
    </w:p>
    <w:p w:rsidR="00266892" w:rsidRPr="00EB7DBA" w:rsidRDefault="006D6BCC" w:rsidP="00655112">
      <w:pPr>
        <w:pStyle w:val="10"/>
        <w:numPr>
          <w:ilvl w:val="6"/>
          <w:numId w:val="8"/>
        </w:numPr>
        <w:shd w:val="clear" w:color="auto" w:fill="auto"/>
        <w:tabs>
          <w:tab w:val="left" w:pos="543"/>
        </w:tabs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поступлении в учреждение устного обращения (запроса) по телефону информация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озвучивается заявителю по телефону.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случае если проведение экскурсии (на которую подан запрос) в заранее забронированную дату и время не представляется возможным, специалист учреждения должен известить об этом заявителя, предложив другую дату и время проведения экскурсии.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Если заявитель не может в назначенное время приехать на экскурсию, он должен известить об этом учреждение не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чем за 1 (один) день до назначенного времени проведения экскурсии.</w:t>
      </w:r>
    </w:p>
    <w:p w:rsidR="00266892" w:rsidRPr="00EB7DBA" w:rsidRDefault="006D6BCC" w:rsidP="0048734D">
      <w:pPr>
        <w:pStyle w:val="10"/>
        <w:shd w:val="clear" w:color="auto" w:fill="auto"/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 случае невозможности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связи с нечетко или неправильно сформулированным обращением, специалист учреждения информирует об этом заявителя (по телефону, в письменном виде и</w:t>
      </w:r>
      <w:r w:rsidR="00291ADD" w:rsidRPr="00EB7DBA">
        <w:rPr>
          <w:rFonts w:ascii="Times New Roman" w:hAnsi="Times New Roman" w:cs="Times New Roman"/>
          <w:color w:val="auto"/>
          <w:sz w:val="26"/>
          <w:szCs w:val="26"/>
        </w:rPr>
        <w:t>ли с помощью электронной почты)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91ADD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предлага</w:t>
      </w:r>
      <w:proofErr w:type="spellEnd"/>
      <w:r w:rsidR="00291ADD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т уточнить и дополнить обращение.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 случае если обращение (запрос) не соответствует условиям и требованиям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специалист учреждения информирует заявителя (по телефону, в письменном виде или с помощью электронной почты) об отказе в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ответе на письменное обращение (запрос) заявителя указывается должность, фамилия, имя и отчество, а также номер телефона для справок специалиста  учреждения, осуществляющего подготовку ответа. Ответ на письменное обращение (запрос) направляется по почтовому адресу, указанному в обращении.</w:t>
      </w:r>
    </w:p>
    <w:p w:rsidR="00291ADD" w:rsidRPr="00EB7DBA" w:rsidRDefault="006D6BCC" w:rsidP="00291ADD">
      <w:pPr>
        <w:pStyle w:val="10"/>
        <w:shd w:val="clear" w:color="auto" w:fill="auto"/>
        <w:spacing w:after="523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Лицами, ответственными за получение заявителем результата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являются</w:t>
      </w:r>
      <w:r w:rsidR="00291ADD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91ADD" w:rsidRPr="00EB7DBA">
        <w:rPr>
          <w:rFonts w:ascii="Times New Roman" w:hAnsi="Times New Roman" w:cs="Times New Roman"/>
          <w:color w:val="auto"/>
          <w:sz w:val="26"/>
          <w:szCs w:val="26"/>
        </w:rPr>
        <w:t>специалисты</w:t>
      </w:r>
      <w:r w:rsidR="00291ADD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учреждений</w:t>
      </w:r>
      <w:r w:rsidR="00291ADD" w:rsidRPr="00EB7DBA">
        <w:rPr>
          <w:rFonts w:ascii="Times New Roman" w:hAnsi="Times New Roman" w:cs="Times New Roman"/>
          <w:color w:val="auto"/>
          <w:sz w:val="26"/>
          <w:szCs w:val="26"/>
        </w:rPr>
        <w:t>, ответственные за предоставление муниципальной услуги.</w:t>
      </w:r>
    </w:p>
    <w:p w:rsidR="00266892" w:rsidRPr="00EB7DBA" w:rsidRDefault="006D6BCC" w:rsidP="0048734D">
      <w:pPr>
        <w:pStyle w:val="10"/>
        <w:shd w:val="clear" w:color="auto" w:fill="auto"/>
        <w:spacing w:after="538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Результатом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является:</w:t>
      </w:r>
    </w:p>
    <w:p w:rsidR="00266892" w:rsidRPr="00EB7DBA" w:rsidRDefault="006D6BCC" w:rsidP="0048734D">
      <w:pPr>
        <w:pStyle w:val="10"/>
        <w:shd w:val="clear" w:color="auto" w:fill="auto"/>
        <w:spacing w:after="495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информирование заявителя о времени и месте проведения экскурсии;</w:t>
      </w:r>
    </w:p>
    <w:p w:rsidR="00266892" w:rsidRPr="00EB7DBA" w:rsidRDefault="006D6BCC" w:rsidP="0048734D">
      <w:pPr>
        <w:pStyle w:val="10"/>
        <w:shd w:val="clear" w:color="auto" w:fill="auto"/>
        <w:spacing w:after="270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осуществление записи на экскурсию, проводимую учреждением.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bookmark16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3.5. Последовательность административных процедур (действий)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электронной форме, в том числе с использованием Единого портала</w:t>
      </w:r>
      <w:bookmarkEnd w:id="16"/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3.5.1. Административная процедура (действие) "Предоставление в установленном порядке информации заявителям и обеспечение доступа заявителей к сведениям о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услуге".</w:t>
      </w:r>
    </w:p>
    <w:p w:rsidR="00266892" w:rsidRPr="00EB7DBA" w:rsidRDefault="006D6BCC" w:rsidP="0048734D">
      <w:pPr>
        <w:pStyle w:val="10"/>
        <w:shd w:val="clear" w:color="auto" w:fill="auto"/>
        <w:spacing w:after="65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На Едином портале, официальных сайтах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учреждений в сети Интернет размещается следующая информация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услуги:</w:t>
      </w:r>
    </w:p>
    <w:p w:rsidR="00266892" w:rsidRPr="00EB7DBA" w:rsidRDefault="006D6BCC" w:rsidP="00987EFB">
      <w:pPr>
        <w:pStyle w:val="10"/>
        <w:numPr>
          <w:ilvl w:val="7"/>
          <w:numId w:val="8"/>
        </w:numPr>
        <w:shd w:val="clear" w:color="auto" w:fill="auto"/>
        <w:tabs>
          <w:tab w:val="left" w:pos="519"/>
        </w:tabs>
        <w:spacing w:after="240" w:line="240" w:lineRule="auto"/>
        <w:ind w:left="23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порядок и сроки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987EFB">
      <w:pPr>
        <w:pStyle w:val="10"/>
        <w:numPr>
          <w:ilvl w:val="7"/>
          <w:numId w:val="8"/>
        </w:numPr>
        <w:shd w:val="clear" w:color="auto" w:fill="auto"/>
        <w:tabs>
          <w:tab w:val="left" w:pos="538"/>
        </w:tabs>
        <w:spacing w:after="240" w:line="240" w:lineRule="auto"/>
        <w:ind w:left="23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круг заявителей;</w:t>
      </w:r>
    </w:p>
    <w:p w:rsidR="00266892" w:rsidRPr="00EB7DBA" w:rsidRDefault="006D6BCC" w:rsidP="00987EFB">
      <w:pPr>
        <w:pStyle w:val="10"/>
        <w:numPr>
          <w:ilvl w:val="7"/>
          <w:numId w:val="8"/>
        </w:numPr>
        <w:shd w:val="clear" w:color="auto" w:fill="auto"/>
        <w:tabs>
          <w:tab w:val="left" w:pos="534"/>
        </w:tabs>
        <w:spacing w:after="240" w:line="240" w:lineRule="auto"/>
        <w:ind w:left="23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результаты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987EFB">
      <w:pPr>
        <w:pStyle w:val="10"/>
        <w:numPr>
          <w:ilvl w:val="7"/>
          <w:numId w:val="8"/>
        </w:numPr>
        <w:shd w:val="clear" w:color="auto" w:fill="auto"/>
        <w:tabs>
          <w:tab w:val="left" w:pos="519"/>
        </w:tabs>
        <w:spacing w:after="240" w:line="240" w:lineRule="auto"/>
        <w:ind w:left="23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исчерпывающий перечень оснований для отказа в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987EFB">
      <w:pPr>
        <w:pStyle w:val="10"/>
        <w:numPr>
          <w:ilvl w:val="7"/>
          <w:numId w:val="8"/>
        </w:numPr>
        <w:shd w:val="clear" w:color="auto" w:fill="auto"/>
        <w:tabs>
          <w:tab w:val="left" w:pos="548"/>
        </w:tabs>
        <w:spacing w:after="240" w:line="240" w:lineRule="auto"/>
        <w:ind w:left="23" w:right="20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987EFB">
      <w:pPr>
        <w:pStyle w:val="10"/>
        <w:numPr>
          <w:ilvl w:val="7"/>
          <w:numId w:val="8"/>
        </w:numPr>
        <w:shd w:val="clear" w:color="auto" w:fill="auto"/>
        <w:tabs>
          <w:tab w:val="left" w:pos="529"/>
        </w:tabs>
        <w:spacing w:after="240" w:line="240" w:lineRule="auto"/>
        <w:ind w:left="23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форма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987EFB">
      <w:pPr>
        <w:pStyle w:val="10"/>
        <w:numPr>
          <w:ilvl w:val="7"/>
          <w:numId w:val="8"/>
        </w:numPr>
        <w:shd w:val="clear" w:color="auto" w:fill="auto"/>
        <w:tabs>
          <w:tab w:val="left" w:pos="567"/>
        </w:tabs>
        <w:spacing w:after="240" w:line="240" w:lineRule="auto"/>
        <w:ind w:left="23" w:right="20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местонахождении, контактных телефонах (телефонах для справок, консультаций), адресах электронной почты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учреждений.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на Едином портале, официальных сайтах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учреждений в сети Интернет о порядке и сроках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 основании сведений, содержащихся в федеральной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Доступ к информации о сроках и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Размещение информации о проводимых учреждением экскурсиях осуществляется учреждением путем размещения информации:</w:t>
      </w:r>
    </w:p>
    <w:p w:rsidR="00266892" w:rsidRPr="00EB7DBA" w:rsidRDefault="006D6BCC" w:rsidP="0023336D">
      <w:pPr>
        <w:pStyle w:val="10"/>
        <w:numPr>
          <w:ilvl w:val="8"/>
          <w:numId w:val="8"/>
        </w:numPr>
        <w:shd w:val="clear" w:color="auto" w:fill="auto"/>
        <w:tabs>
          <w:tab w:val="left" w:pos="519"/>
        </w:tabs>
        <w:spacing w:after="240" w:line="240" w:lineRule="auto"/>
        <w:ind w:left="23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на специальном информационном стенде в учреждении;</w:t>
      </w:r>
    </w:p>
    <w:p w:rsidR="00266892" w:rsidRPr="00EB7DBA" w:rsidRDefault="006D6BCC" w:rsidP="0023336D">
      <w:pPr>
        <w:pStyle w:val="10"/>
        <w:numPr>
          <w:ilvl w:val="8"/>
          <w:numId w:val="8"/>
        </w:numPr>
        <w:shd w:val="clear" w:color="auto" w:fill="auto"/>
        <w:tabs>
          <w:tab w:val="left" w:pos="538"/>
        </w:tabs>
        <w:spacing w:after="240" w:line="240" w:lineRule="auto"/>
        <w:ind w:left="23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на официальном сайте учреждения в сети Интернет;</w:t>
      </w:r>
    </w:p>
    <w:p w:rsidR="00266892" w:rsidRPr="00EB7DBA" w:rsidRDefault="006D6BCC" w:rsidP="0023336D">
      <w:pPr>
        <w:pStyle w:val="10"/>
        <w:numPr>
          <w:ilvl w:val="8"/>
          <w:numId w:val="8"/>
        </w:numPr>
        <w:shd w:val="clear" w:color="auto" w:fill="auto"/>
        <w:tabs>
          <w:tab w:val="left" w:pos="534"/>
        </w:tabs>
        <w:spacing w:after="240" w:line="240" w:lineRule="auto"/>
        <w:ind w:left="23" w:firstLine="2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в печатных и рекламных материалах (по желанию учреждения).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Лицами, ответственными за создание и своевременное размещение достоверной информации, являются специалисты учреждений, ответственные за размещение информации о предоставляемых услугах.</w:t>
      </w:r>
    </w:p>
    <w:p w:rsidR="00266892" w:rsidRPr="00EB7DBA" w:rsidRDefault="006D6BCC" w:rsidP="0048734D">
      <w:pPr>
        <w:pStyle w:val="10"/>
        <w:shd w:val="clear" w:color="auto" w:fill="auto"/>
        <w:spacing w:after="523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3.5.2. Административная процедура (действие) "Формирование запроса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услуги".</w:t>
      </w:r>
    </w:p>
    <w:p w:rsidR="00266892" w:rsidRPr="00EB7DBA" w:rsidRDefault="006D6BCC" w:rsidP="0048734D">
      <w:pPr>
        <w:pStyle w:val="10"/>
        <w:shd w:val="clear" w:color="auto" w:fill="auto"/>
        <w:spacing w:after="501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Основанием для начала административной процедуры является:</w:t>
      </w:r>
    </w:p>
    <w:p w:rsidR="0029436A" w:rsidRPr="00EB7DBA" w:rsidRDefault="0029436A" w:rsidP="0029436A">
      <w:pPr>
        <w:pStyle w:val="10"/>
        <w:shd w:val="clear" w:color="auto" w:fill="auto"/>
        <w:spacing w:after="480" w:line="240" w:lineRule="auto"/>
        <w:ind w:left="100" w:right="2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формирование заявителем запроса с использованием Единого портала не осуществляется.</w:t>
      </w:r>
    </w:p>
    <w:p w:rsidR="00266892" w:rsidRPr="00EB7DBA" w:rsidRDefault="006D6BCC" w:rsidP="00655112">
      <w:pPr>
        <w:pStyle w:val="10"/>
        <w:numPr>
          <w:ilvl w:val="9"/>
          <w:numId w:val="8"/>
        </w:numPr>
        <w:shd w:val="clear" w:color="auto" w:fill="auto"/>
        <w:tabs>
          <w:tab w:val="left" w:pos="534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формирование заявителем запроса посредством заполнения электронной формы запроса на официальном сайте учреждения без необходимости подачи запроса в иной форме. На официальных сайтах учреждений в сети Интернет размещаются образцы заполнения электронной формы запроса;</w:t>
      </w:r>
    </w:p>
    <w:p w:rsidR="00266892" w:rsidRPr="00EB7DBA" w:rsidRDefault="006D6BCC" w:rsidP="00655112">
      <w:pPr>
        <w:pStyle w:val="10"/>
        <w:numPr>
          <w:ilvl w:val="9"/>
          <w:numId w:val="8"/>
        </w:numPr>
        <w:shd w:val="clear" w:color="auto" w:fill="auto"/>
        <w:tabs>
          <w:tab w:val="left" w:pos="529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формирование заявителем электронного обращения (запроса)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для направления по электронной почте в учреждение (адреса указаны в Приложении N 1 к административному регламенту) по форме в соответствии с Приложением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2 к административному регламенту.</w:t>
      </w:r>
    </w:p>
    <w:p w:rsidR="00266892" w:rsidRPr="00EB7DBA" w:rsidRDefault="006D6BCC" w:rsidP="0048734D">
      <w:pPr>
        <w:pStyle w:val="10"/>
        <w:shd w:val="clear" w:color="auto" w:fill="auto"/>
        <w:spacing w:after="453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При формировании запроса заявителю обеспечивается: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возможность копирования и сохранения запроса и иных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</w:t>
      </w:r>
    </w:p>
    <w:p w:rsidR="00266892" w:rsidRPr="00EB7DBA" w:rsidRDefault="006D6BCC" w:rsidP="0048734D">
      <w:pPr>
        <w:pStyle w:val="10"/>
        <w:shd w:val="clear" w:color="auto" w:fill="auto"/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266892" w:rsidRPr="00EB7DBA" w:rsidRDefault="006D6BCC" w:rsidP="0048734D">
      <w:pPr>
        <w:pStyle w:val="10"/>
        <w:shd w:val="clear" w:color="auto" w:fill="auto"/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сохранение ранее введенных в электронную форму запроса значений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66892" w:rsidRPr="00EB7DBA" w:rsidRDefault="006D6BCC" w:rsidP="0048734D">
      <w:pPr>
        <w:pStyle w:val="10"/>
        <w:shd w:val="clear" w:color="auto" w:fill="auto"/>
        <w:spacing w:after="472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информационной системе "Единая система идентификации и аутентификации в инфраструктуре, обеспечивающей информационн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официальных сайтов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учреждений в сети Интернет в части, касающейся сведений, отсутствующих в единой системе идентификац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ии и ау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>тентификации;</w:t>
      </w:r>
    </w:p>
    <w:p w:rsidR="00266892" w:rsidRPr="00EB7DBA" w:rsidRDefault="006D6BCC" w:rsidP="0048734D">
      <w:pPr>
        <w:pStyle w:val="10"/>
        <w:shd w:val="clear" w:color="auto" w:fill="auto"/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потери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ранее введенной информации</w:t>
      </w:r>
      <w:r w:rsidR="00D73893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Сформированный и подписанный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запрос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иные документы, необходимые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направляются посредством официального сайта учреждения в сети Интернет.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Сформированное электронное обращение (запрос) получателя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направляется на электронную почту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(или) учреждения по форме в соответствии с Приложением N 2 к настоящему административному регламенту. Адреса электронной почты учреждений приведены в Приложении N 1 к настоящему административному регламенту.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Результатом выполнения административной процедуры является заполненная заявителем форма обращения (запроса) в электронной форме.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3.5.3. Административная процедура (действие) "Прием и регистрация органом, предоставляющим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услугу, запроса и иных документов, необходимых для предоставления услуги".</w:t>
      </w:r>
    </w:p>
    <w:p w:rsidR="00266892" w:rsidRPr="00EB7DBA" w:rsidRDefault="00D73893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proofErr w:type="spellStart"/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>чреждение</w:t>
      </w:r>
      <w:proofErr w:type="spellEnd"/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обеспечивает прием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носителе, направленного посредством официального сайта учреждения и электронной почты. Срок регистрации запроса - 1 рабочий день.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начинается с момента приема и регистрации (при наличии технической возможности) учреждением электронных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D73893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Муниципальная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услуга предоставляется без взимания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пошлины или иной платы.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Прием и регистрацию обращения (запроса), направленного в учреждение по электронной почте, осуществляет специалист учреждения, ответственный за</w:t>
      </w:r>
      <w:r w:rsidR="00351F64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351F64" w:rsidRPr="00EB7DBA">
        <w:rPr>
          <w:rFonts w:ascii="Times New Roman" w:hAnsi="Times New Roman" w:cs="Times New Roman"/>
          <w:color w:val="auto"/>
          <w:sz w:val="26"/>
          <w:szCs w:val="26"/>
        </w:rPr>
        <w:t>прием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регистрацию входящих документов: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00" w:right="2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учреждениях - специалист, ответственный за прием и регистрацию входящих документов.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00" w:right="2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Поступившее на адрес электронной почты учреждения обращение (запрос) распечатывается и регистрируется, после чего направляется в структурное подразделение учреждения, ответственное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00" w:right="2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Регистрация запроса и иных документов, необходимых для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с использованием официальных сайтов учреждений не осуществляется.</w:t>
      </w:r>
    </w:p>
    <w:p w:rsidR="00266892" w:rsidRPr="00EB7DBA" w:rsidRDefault="006D6BCC" w:rsidP="0048734D">
      <w:pPr>
        <w:pStyle w:val="10"/>
        <w:shd w:val="clear" w:color="auto" w:fill="auto"/>
        <w:spacing w:after="484" w:line="240" w:lineRule="auto"/>
        <w:ind w:left="100" w:right="2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Результатом выполнения административной процедуры является прием и регистрация документов, необходимых для предоставления услуги.</w:t>
      </w:r>
    </w:p>
    <w:p w:rsidR="00266892" w:rsidRPr="00EB7DBA" w:rsidRDefault="006D6BCC" w:rsidP="00655112">
      <w:pPr>
        <w:pStyle w:val="10"/>
        <w:numPr>
          <w:ilvl w:val="0"/>
          <w:numId w:val="9"/>
        </w:numPr>
        <w:shd w:val="clear" w:color="auto" w:fill="auto"/>
        <w:tabs>
          <w:tab w:val="left" w:pos="1281"/>
        </w:tabs>
        <w:spacing w:after="476" w:line="240" w:lineRule="auto"/>
        <w:ind w:left="100" w:right="2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Административная процедура (действие) "Предоставление заявителем сведений о ходе выполнения запроса о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услуги".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100" w:right="2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Получение сведений о ходе выполнения запроса с использованием Единого портала, официальных сайтов учреждений в сети Интернет не осуществляется.</w:t>
      </w:r>
    </w:p>
    <w:p w:rsidR="00266892" w:rsidRPr="00EB7DBA" w:rsidRDefault="006D6BCC" w:rsidP="00655112">
      <w:pPr>
        <w:pStyle w:val="10"/>
        <w:numPr>
          <w:ilvl w:val="0"/>
          <w:numId w:val="9"/>
        </w:numPr>
        <w:shd w:val="clear" w:color="auto" w:fill="auto"/>
        <w:tabs>
          <w:tab w:val="left" w:pos="1074"/>
        </w:tabs>
        <w:spacing w:after="523" w:line="240" w:lineRule="auto"/>
        <w:ind w:left="100" w:right="2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Административная процедура (действие) "Получение заявителем результата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услуги".</w:t>
      </w:r>
    </w:p>
    <w:p w:rsidR="00266892" w:rsidRPr="00EB7DBA" w:rsidRDefault="006D6BCC" w:rsidP="0048734D">
      <w:pPr>
        <w:pStyle w:val="10"/>
        <w:shd w:val="clear" w:color="auto" w:fill="auto"/>
        <w:spacing w:after="538" w:line="240" w:lineRule="auto"/>
        <w:ind w:left="100" w:firstLine="1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Результатом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является:</w:t>
      </w:r>
    </w:p>
    <w:p w:rsidR="00266892" w:rsidRPr="00EB7DBA" w:rsidRDefault="006D6BCC" w:rsidP="00902A17">
      <w:pPr>
        <w:pStyle w:val="10"/>
        <w:numPr>
          <w:ilvl w:val="0"/>
          <w:numId w:val="26"/>
        </w:numPr>
        <w:shd w:val="clear" w:color="auto" w:fill="auto"/>
        <w:spacing w:after="495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информирование заявителя о времени и месте проведения экскурсии;</w:t>
      </w:r>
    </w:p>
    <w:p w:rsidR="00266892" w:rsidRPr="00EB7DBA" w:rsidRDefault="006D6BCC" w:rsidP="00902A17">
      <w:pPr>
        <w:pStyle w:val="10"/>
        <w:numPr>
          <w:ilvl w:val="0"/>
          <w:numId w:val="26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266892" w:rsidRPr="00EB7DBA" w:rsidSect="007B75C1">
          <w:type w:val="continuous"/>
          <w:pgSz w:w="11905" w:h="16837"/>
          <w:pgMar w:top="567" w:right="567" w:bottom="567" w:left="1418" w:header="0" w:footer="6" w:gutter="0"/>
          <w:cols w:space="720"/>
          <w:noEndnote/>
          <w:docGrid w:linePitch="360"/>
        </w:sect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осуществление записи на экскурсию, проводимую учреждением.</w:t>
      </w:r>
    </w:p>
    <w:p w:rsidR="00E26FD5" w:rsidRPr="00EB7DBA" w:rsidRDefault="00E26FD5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 случае если обращение заявителя соответствует условиям и требованиям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специалист учреждения на основании запроса, поступившего в учреждение, вносит соответствующую запись в Журнал регистрации записи на экскурсии с указанием наименования организации или фамилии, имени, отчества (последнее при его наличии) физического лица, контактного телефона либо электронной почты, наименования экскурсии, количества слушателей экскурсии, желаемого времени ее проведения, дополнительной информации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(при наличии).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После внесения записи в Журнал регистрации записи на экскурсии специалист учреждения информирует заявителя о записи на экскурсию, времени и месте ее проведения:</w:t>
      </w:r>
    </w:p>
    <w:p w:rsidR="00266892" w:rsidRPr="00EB7DBA" w:rsidRDefault="006D6BCC" w:rsidP="00655112">
      <w:pPr>
        <w:pStyle w:val="10"/>
        <w:numPr>
          <w:ilvl w:val="1"/>
          <w:numId w:val="9"/>
        </w:numPr>
        <w:shd w:val="clear" w:color="auto" w:fill="auto"/>
        <w:tabs>
          <w:tab w:val="left" w:pos="538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поступлении в учреждение обращения (запроса) по электронной почте информация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направляется заявителю по электронной почте, указанной в обращении (запросе);</w:t>
      </w:r>
    </w:p>
    <w:p w:rsidR="00266892" w:rsidRPr="00EB7DBA" w:rsidRDefault="006D6BCC" w:rsidP="00655112">
      <w:pPr>
        <w:pStyle w:val="10"/>
        <w:numPr>
          <w:ilvl w:val="1"/>
          <w:numId w:val="9"/>
        </w:numPr>
        <w:shd w:val="clear" w:color="auto" w:fill="auto"/>
        <w:tabs>
          <w:tab w:val="left" w:pos="543"/>
        </w:tabs>
        <w:spacing w:after="484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 поступлении запроса посредством официального сайта учреждения в сети Интернет информация о результатах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направляется заявителю на адрес электронной почты, указанный в запросе.</w:t>
      </w:r>
    </w:p>
    <w:p w:rsidR="00266892" w:rsidRPr="00EB7DBA" w:rsidRDefault="006D6BCC" w:rsidP="0048734D">
      <w:pPr>
        <w:pStyle w:val="10"/>
        <w:shd w:val="clear" w:color="auto" w:fill="auto"/>
        <w:spacing w:after="476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В случае если проведение экскурсии (на которую подана заявка) в заранее забронированную дату и время не представляется возможным, специалист учреждения должен известить об этом заявителя, предложив другую дату и время проведения экскурсии.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Если заявитель не может в назначенное время приехать на экскурсию, он должен известить об этом учреждение не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чем за 1 (один) день до назначенного времени проведения экскурсии.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 случае невозможности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связи с нечетко или неправильно сформулированным обращением, специалист учреждения информирует об этом заявителя (в письменном виде, по телефону или с помощью средств электронной почты) и предлагают уточнить и дополнить обращение.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80" w:right="40" w:firstLine="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случае</w:t>
      </w:r>
      <w:proofErr w:type="gramStart"/>
      <w:r w:rsidR="00D5787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если заявка не соответствует условиям и требованиям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специалист учреждения информирует заявителя об отказе в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по электронной почте.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80" w:right="40" w:firstLine="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В ответе на обращение (запрос), направленный по электронной почте, указывается должность, фамилия, имя и отчество, а также номер телефона для справок ответственного специалиста учреждения, осуществляющего подготовку ответа.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80" w:right="40" w:firstLine="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Лицами, ответственными за получение заявителем результата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r w:rsidR="00D57877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 учреждениях,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являются специалисты, ответственные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D57877" w:rsidP="0048734D">
      <w:pPr>
        <w:pStyle w:val="10"/>
        <w:shd w:val="clear" w:color="auto" w:fill="auto"/>
        <w:spacing w:after="484" w:line="240" w:lineRule="auto"/>
        <w:ind w:left="80" w:right="40" w:firstLine="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редоставлени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 электронном виде посредством Единого портала не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предоставляется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в связи с отсутствием технической возможности.</w:t>
      </w:r>
    </w:p>
    <w:p w:rsidR="00266892" w:rsidRPr="00EB7DBA" w:rsidRDefault="006D6BCC" w:rsidP="0048734D">
      <w:pPr>
        <w:pStyle w:val="10"/>
        <w:shd w:val="clear" w:color="auto" w:fill="auto"/>
        <w:spacing w:after="472" w:line="240" w:lineRule="auto"/>
        <w:ind w:left="80" w:right="40" w:firstLine="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3.5.6. Административная процедура (действие) "Осуществление оценки качества предоставления услуги".</w:t>
      </w:r>
    </w:p>
    <w:p w:rsidR="00266892" w:rsidRPr="00EB7DBA" w:rsidRDefault="006D6BCC" w:rsidP="0048734D">
      <w:pPr>
        <w:pStyle w:val="10"/>
        <w:shd w:val="clear" w:color="auto" w:fill="auto"/>
        <w:spacing w:after="304" w:line="240" w:lineRule="auto"/>
        <w:ind w:left="80" w:right="40" w:firstLine="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на Едином портале.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83" w:line="240" w:lineRule="auto"/>
        <w:ind w:left="80" w:right="40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bookmark17"/>
      <w:r w:rsidRPr="00EB7DBA">
        <w:rPr>
          <w:rFonts w:ascii="Times New Roman" w:hAnsi="Times New Roman" w:cs="Times New Roman"/>
          <w:color w:val="auto"/>
          <w:sz w:val="26"/>
          <w:szCs w:val="26"/>
        </w:rPr>
        <w:t>3.6. Последовательность административных процедур (действий), выполняемых МФЦ</w:t>
      </w:r>
      <w:bookmarkEnd w:id="17"/>
    </w:p>
    <w:p w:rsidR="00266892" w:rsidRPr="00EB7DBA" w:rsidRDefault="00E26FD5" w:rsidP="0048734D">
      <w:pPr>
        <w:pStyle w:val="10"/>
        <w:shd w:val="clear" w:color="auto" w:fill="auto"/>
        <w:spacing w:after="270" w:line="240" w:lineRule="auto"/>
        <w:ind w:left="80" w:firstLine="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Муниципальная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услуга через МФЦ не предоставляется.</w:t>
      </w:r>
    </w:p>
    <w:p w:rsidR="00266892" w:rsidRPr="00EB7DBA" w:rsidRDefault="006D6BCC" w:rsidP="0048734D">
      <w:pPr>
        <w:pStyle w:val="23"/>
        <w:keepNext/>
        <w:keepLines/>
        <w:shd w:val="clear" w:color="auto" w:fill="auto"/>
        <w:spacing w:after="540" w:line="240" w:lineRule="auto"/>
        <w:ind w:left="80" w:right="40"/>
        <w:rPr>
          <w:rFonts w:ascii="Times New Roman" w:hAnsi="Times New Roman" w:cs="Times New Roman"/>
          <w:color w:val="auto"/>
          <w:sz w:val="26"/>
          <w:szCs w:val="26"/>
        </w:rPr>
      </w:pPr>
      <w:bookmarkStart w:id="18" w:name="bookmark18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3.7. Порядок исправления допущенных опечаток и ошибок в выданных в результате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документах</w:t>
      </w:r>
      <w:bookmarkEnd w:id="18"/>
    </w:p>
    <w:p w:rsidR="00266892" w:rsidRPr="00EB7DBA" w:rsidRDefault="006D6BCC" w:rsidP="0048734D">
      <w:pPr>
        <w:pStyle w:val="10"/>
        <w:shd w:val="clear" w:color="auto" w:fill="auto"/>
        <w:spacing w:after="250" w:line="240" w:lineRule="auto"/>
        <w:ind w:left="80" w:right="40" w:firstLine="1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Результат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не предполагает выдачу документов.</w:t>
      </w:r>
    </w:p>
    <w:p w:rsidR="00266892" w:rsidRPr="00EB7DBA" w:rsidRDefault="006D6BCC" w:rsidP="005E7B73">
      <w:pPr>
        <w:pStyle w:val="12"/>
        <w:keepNext/>
        <w:keepLines/>
        <w:shd w:val="clear" w:color="auto" w:fill="auto"/>
        <w:spacing w:before="0" w:line="240" w:lineRule="auto"/>
        <w:ind w:left="80" w:right="134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19" w:name="bookmark19"/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Раздел 4. Формы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bookmarkEnd w:id="19"/>
    </w:p>
    <w:p w:rsidR="005E7B73" w:rsidRPr="00EB7DBA" w:rsidRDefault="005E7B73" w:rsidP="00E26FD5">
      <w:pPr>
        <w:pStyle w:val="12"/>
        <w:keepNext/>
        <w:keepLines/>
        <w:shd w:val="clear" w:color="auto" w:fill="auto"/>
        <w:spacing w:before="0" w:line="240" w:lineRule="auto"/>
        <w:ind w:left="80" w:right="13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6D6BCC" w:rsidP="00E26FD5">
      <w:pPr>
        <w:pStyle w:val="31"/>
        <w:shd w:val="clear" w:color="auto" w:fill="auto"/>
        <w:spacing w:before="0" w:after="840" w:line="240" w:lineRule="auto"/>
        <w:ind w:left="20"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4.1. Порядок осуществления текущего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а также принятием</w:t>
      </w:r>
      <w:r w:rsidR="005E7B73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ими решений.</w:t>
      </w:r>
    </w:p>
    <w:p w:rsidR="00266892" w:rsidRPr="00EB7DBA" w:rsidRDefault="006D6BCC" w:rsidP="00D57877">
      <w:pPr>
        <w:pStyle w:val="10"/>
        <w:numPr>
          <w:ilvl w:val="0"/>
          <w:numId w:val="10"/>
        </w:numPr>
        <w:shd w:val="clear" w:color="auto" w:fill="auto"/>
        <w:tabs>
          <w:tab w:val="left" w:pos="980"/>
        </w:tabs>
        <w:spacing w:after="484" w:line="240" w:lineRule="auto"/>
        <w:ind w:left="20" w:firstLine="2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Внутренний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осуществляется руководителями учреждений.</w:t>
      </w:r>
    </w:p>
    <w:p w:rsidR="00266892" w:rsidRPr="00EB7DBA" w:rsidRDefault="006D6BCC" w:rsidP="00D57877">
      <w:pPr>
        <w:pStyle w:val="10"/>
        <w:numPr>
          <w:ilvl w:val="0"/>
          <w:numId w:val="10"/>
        </w:numPr>
        <w:shd w:val="clear" w:color="auto" w:fill="auto"/>
        <w:tabs>
          <w:tab w:val="left" w:pos="946"/>
        </w:tabs>
        <w:spacing w:after="480" w:line="240" w:lineRule="auto"/>
        <w:ind w:left="20" w:firstLine="2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Внешний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выполнением за соблюдением и исполнением ответственными должностными лицами положений административного регламента осуществляется </w:t>
      </w:r>
      <w:r w:rsidR="009E3CEB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начальником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="00A80ABF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или лицом, исполняющим его обязанности.</w:t>
      </w:r>
    </w:p>
    <w:p w:rsidR="00266892" w:rsidRPr="00EB7DBA" w:rsidRDefault="006D6BCC" w:rsidP="0048734D">
      <w:pPr>
        <w:pStyle w:val="10"/>
        <w:shd w:val="clear" w:color="auto" w:fill="auto"/>
        <w:spacing w:after="300" w:line="240" w:lineRule="auto"/>
        <w:ind w:left="20" w:firstLine="2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4.1.3.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специалистов, ответственных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том числе порядок и формы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266892" w:rsidRPr="00EB7DBA" w:rsidRDefault="006D6BCC" w:rsidP="00655112">
      <w:pPr>
        <w:pStyle w:val="10"/>
        <w:numPr>
          <w:ilvl w:val="0"/>
          <w:numId w:val="11"/>
        </w:numPr>
        <w:shd w:val="clear" w:color="auto" w:fill="auto"/>
        <w:tabs>
          <w:tab w:val="left" w:pos="937"/>
        </w:tabs>
        <w:spacing w:after="480" w:line="240" w:lineRule="auto"/>
        <w:ind w:left="20" w:firstLine="2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655112">
      <w:pPr>
        <w:pStyle w:val="10"/>
        <w:numPr>
          <w:ilvl w:val="0"/>
          <w:numId w:val="11"/>
        </w:numPr>
        <w:shd w:val="clear" w:color="auto" w:fill="auto"/>
        <w:tabs>
          <w:tab w:val="left" w:pos="966"/>
        </w:tabs>
        <w:spacing w:after="480" w:line="240" w:lineRule="auto"/>
        <w:ind w:left="20" w:right="40" w:firstLine="2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Периодичность осуществления текущего контроля устанавливается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Начальником 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или лицом, исполняющим его обязанности.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firstLine="22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4.2.3. Плановые проверки осуществляются на основании ежегодных планов работы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66892" w:rsidRPr="00EB7DBA" w:rsidRDefault="006D6BCC" w:rsidP="00655112">
      <w:pPr>
        <w:pStyle w:val="10"/>
        <w:numPr>
          <w:ilvl w:val="0"/>
          <w:numId w:val="12"/>
        </w:numPr>
        <w:shd w:val="clear" w:color="auto" w:fill="auto"/>
        <w:tabs>
          <w:tab w:val="left" w:pos="966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Внеплановые проверки проводятся по мере поступления жалоб на действие (бездействие) должностных лиц в связи с предоставлением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а также по истечении срока устранения ранее выявленных нарушений положений административного регламента и иных нормативных правовых актов, устанавливающих требования к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655112">
      <w:pPr>
        <w:pStyle w:val="10"/>
        <w:numPr>
          <w:ilvl w:val="0"/>
          <w:numId w:val="12"/>
        </w:numPr>
        <w:shd w:val="clear" w:color="auto" w:fill="auto"/>
        <w:tabs>
          <w:tab w:val="left" w:pos="994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Для проведения проверки полноты и качества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формируется комиссия, состав которой утверждается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Начальником 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66892" w:rsidRPr="00EB7DBA" w:rsidRDefault="006D6BCC" w:rsidP="00655112">
      <w:pPr>
        <w:pStyle w:val="10"/>
        <w:numPr>
          <w:ilvl w:val="0"/>
          <w:numId w:val="12"/>
        </w:numPr>
        <w:shd w:val="clear" w:color="auto" w:fill="auto"/>
        <w:tabs>
          <w:tab w:val="left" w:pos="1009"/>
        </w:tabs>
        <w:spacing w:after="30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4.3. Ответственность должностных лиц исполнительного органа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власти за решения и действия (бездействие), принимаемые (осуществляемые) ими в ходе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266892" w:rsidRPr="00EB7DBA" w:rsidRDefault="006D6BCC" w:rsidP="00655112">
      <w:pPr>
        <w:pStyle w:val="10"/>
        <w:numPr>
          <w:ilvl w:val="0"/>
          <w:numId w:val="13"/>
        </w:numPr>
        <w:shd w:val="clear" w:color="auto" w:fill="auto"/>
        <w:tabs>
          <w:tab w:val="left" w:pos="1090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руководителей учреждений за организацию работы учреждения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соблюдение требований административного регламента закрепляется в </w:t>
      </w:r>
      <w:r w:rsidR="00A80ABF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муниципальном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задании учреждения, установленном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м.</w:t>
      </w:r>
    </w:p>
    <w:p w:rsidR="00266892" w:rsidRPr="00EB7DBA" w:rsidRDefault="006D6BCC" w:rsidP="00655112">
      <w:pPr>
        <w:pStyle w:val="10"/>
        <w:numPr>
          <w:ilvl w:val="0"/>
          <w:numId w:val="13"/>
        </w:numPr>
        <w:shd w:val="clear" w:color="auto" w:fill="auto"/>
        <w:tabs>
          <w:tab w:val="left" w:pos="1177"/>
        </w:tabs>
        <w:spacing w:after="30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Персональная ответственность специалистов </w:t>
      </w:r>
      <w:r w:rsidR="00A80ABF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учреждения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266892" w:rsidRPr="00EB7DBA" w:rsidRDefault="006D6BCC" w:rsidP="0048734D">
      <w:pPr>
        <w:pStyle w:val="10"/>
        <w:shd w:val="clear" w:color="auto" w:fill="auto"/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принятием решений должностными лицами, путем проведения проверок соблюдения и исполнения должностными лицами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нормативных правовых актов, а также положений настоящего административного регламента.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Проверки также могут проводиться на основании поступивших в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обращений по вопросу качества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48734D">
      <w:pPr>
        <w:pStyle w:val="10"/>
        <w:shd w:val="clear" w:color="auto" w:fill="auto"/>
        <w:spacing w:after="19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предоставлением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A80ABF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учреждения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при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получения полной, актуальной и достоверной информации о порядке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и возможности досудебного рассмотрения обращений (жалоб) в процессе получения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:rsidR="00266892" w:rsidRPr="00EB7DBA" w:rsidRDefault="006D6BCC" w:rsidP="005E7B73">
      <w:pPr>
        <w:pStyle w:val="41"/>
        <w:shd w:val="clear" w:color="auto" w:fill="auto"/>
        <w:spacing w:before="0" w:after="290" w:line="240" w:lineRule="auto"/>
        <w:ind w:left="20" w:right="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услугу, а также должностных лиц</w:t>
      </w:r>
      <w:r w:rsidR="00A80ABF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, ответственных за предоставление услуги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66892" w:rsidRPr="00EB7DBA" w:rsidRDefault="006D6BCC" w:rsidP="005E7B73">
      <w:pPr>
        <w:pStyle w:val="3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5.1.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proofErr w:type="gramEnd"/>
    </w:p>
    <w:p w:rsidR="00266892" w:rsidRPr="00EB7DBA" w:rsidRDefault="006D6BCC" w:rsidP="00655112">
      <w:pPr>
        <w:pStyle w:val="10"/>
        <w:numPr>
          <w:ilvl w:val="0"/>
          <w:numId w:val="14"/>
        </w:numPr>
        <w:shd w:val="clear" w:color="auto" w:fill="auto"/>
        <w:tabs>
          <w:tab w:val="left" w:pos="903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Заявители имеют право на обжалование в досудебном (внесудебном) порядке действий (бездействия) и решений, принятых (осуществляемых) в ходе предоставления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(далее - жалоба).</w:t>
      </w:r>
      <w:proofErr w:type="gramEnd"/>
    </w:p>
    <w:p w:rsidR="00266892" w:rsidRPr="00EB7DBA" w:rsidRDefault="006D6BCC" w:rsidP="00655112">
      <w:pPr>
        <w:pStyle w:val="10"/>
        <w:numPr>
          <w:ilvl w:val="0"/>
          <w:numId w:val="14"/>
        </w:numPr>
        <w:shd w:val="clear" w:color="auto" w:fill="auto"/>
        <w:tabs>
          <w:tab w:val="left" w:pos="894"/>
        </w:tabs>
        <w:spacing w:after="24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66892" w:rsidRPr="00EB7DBA" w:rsidRDefault="006D6BCC" w:rsidP="0048734D">
      <w:pPr>
        <w:pStyle w:val="3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5.2. Органы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66892" w:rsidRPr="00EB7DBA" w:rsidRDefault="006D6BCC" w:rsidP="00655112">
      <w:pPr>
        <w:pStyle w:val="10"/>
        <w:numPr>
          <w:ilvl w:val="0"/>
          <w:numId w:val="15"/>
        </w:numPr>
        <w:shd w:val="clear" w:color="auto" w:fill="auto"/>
        <w:tabs>
          <w:tab w:val="left" w:pos="1033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Жалобы на действия (бездействие) и решения специалистов учреждений, участвующих в предоставлении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услуги, могут быть направлены руководителю учреждения, предоставляющего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услугу.</w:t>
      </w:r>
    </w:p>
    <w:p w:rsidR="00266892" w:rsidRPr="00EB7DBA" w:rsidRDefault="006D6BCC" w:rsidP="00655112">
      <w:pPr>
        <w:pStyle w:val="10"/>
        <w:numPr>
          <w:ilvl w:val="0"/>
          <w:numId w:val="15"/>
        </w:numPr>
        <w:shd w:val="clear" w:color="auto" w:fill="auto"/>
        <w:tabs>
          <w:tab w:val="left" w:pos="966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Жалобы на действия (бездействие) и решения должностных лиц учреждений</w:t>
      </w:r>
      <w:r w:rsidR="006A4E98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6A4E98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участвующих в предоставлении муниципальной услуги,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могут быть направлены в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66892" w:rsidRPr="00EB7DBA" w:rsidRDefault="006D6BCC" w:rsidP="00655112">
      <w:pPr>
        <w:pStyle w:val="10"/>
        <w:numPr>
          <w:ilvl w:val="0"/>
          <w:numId w:val="15"/>
        </w:numPr>
        <w:shd w:val="clear" w:color="auto" w:fill="auto"/>
        <w:tabs>
          <w:tab w:val="left" w:pos="889"/>
        </w:tabs>
        <w:spacing w:after="48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Действия (бездействие) и решения </w:t>
      </w:r>
      <w:r w:rsidR="00F4535E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должностных лиц </w:t>
      </w:r>
      <w:r w:rsidR="00F4535E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учреждения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могут быть обжалованы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Начальнику 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66892" w:rsidRPr="00EB7DBA" w:rsidRDefault="006D6BCC" w:rsidP="00655112">
      <w:pPr>
        <w:pStyle w:val="10"/>
        <w:numPr>
          <w:ilvl w:val="0"/>
          <w:numId w:val="15"/>
        </w:numPr>
        <w:shd w:val="clear" w:color="auto" w:fill="auto"/>
        <w:tabs>
          <w:tab w:val="left" w:pos="932"/>
        </w:tabs>
        <w:spacing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Жалобы на решения, принятые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Начальником 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направляют в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Администрацию Таштагольского муниципального района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на имя Заместителя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Главы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Администрации Таштагольского муниципального района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, курирующего вопросы в сфере культуры.</w:t>
      </w:r>
    </w:p>
    <w:p w:rsidR="005E7B73" w:rsidRPr="00EB7DBA" w:rsidRDefault="005E7B73" w:rsidP="005E7B73">
      <w:pPr>
        <w:pStyle w:val="10"/>
        <w:shd w:val="clear" w:color="auto" w:fill="auto"/>
        <w:tabs>
          <w:tab w:val="left" w:pos="932"/>
        </w:tabs>
        <w:spacing w:line="240" w:lineRule="auto"/>
        <w:ind w:left="26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66892" w:rsidRPr="00EB7DBA" w:rsidRDefault="006D6BCC" w:rsidP="0048734D">
      <w:pPr>
        <w:pStyle w:val="31"/>
        <w:shd w:val="clear" w:color="auto" w:fill="auto"/>
        <w:spacing w:before="0" w:after="643" w:line="240" w:lineRule="auto"/>
        <w:ind w:left="20" w:right="6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266892" w:rsidRPr="00EB7DBA" w:rsidRDefault="00422CD0" w:rsidP="0048734D">
      <w:pPr>
        <w:pStyle w:val="10"/>
        <w:shd w:val="clear" w:color="auto" w:fill="auto"/>
        <w:spacing w:after="501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Управление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учреждения обеспечивают:</w:t>
      </w:r>
    </w:p>
    <w:p w:rsidR="00266892" w:rsidRPr="00EB7DBA" w:rsidRDefault="006D6BCC" w:rsidP="0048734D">
      <w:pPr>
        <w:pStyle w:val="10"/>
        <w:shd w:val="clear" w:color="auto" w:fill="auto"/>
        <w:spacing w:after="523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, его должностных лиц и государственных гражданских служащих, решений и действий (бездействия) учреждений, их должностных лиц и специалистов посредством размещения информации:</w:t>
      </w:r>
    </w:p>
    <w:p w:rsidR="00266892" w:rsidRPr="00EB7DBA" w:rsidRDefault="006D6BCC" w:rsidP="006A4E98">
      <w:pPr>
        <w:pStyle w:val="10"/>
        <w:numPr>
          <w:ilvl w:val="0"/>
          <w:numId w:val="16"/>
        </w:numPr>
        <w:shd w:val="clear" w:color="auto" w:fill="auto"/>
        <w:tabs>
          <w:tab w:val="left" w:pos="409"/>
        </w:tabs>
        <w:spacing w:after="538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на стендах в местах предоставления государственных услуг;</w:t>
      </w:r>
    </w:p>
    <w:p w:rsidR="00266892" w:rsidRPr="00EB7DBA" w:rsidRDefault="006D6BCC" w:rsidP="006A4E98">
      <w:pPr>
        <w:pStyle w:val="10"/>
        <w:numPr>
          <w:ilvl w:val="0"/>
          <w:numId w:val="16"/>
        </w:numPr>
        <w:shd w:val="clear" w:color="auto" w:fill="auto"/>
        <w:tabs>
          <w:tab w:val="left" w:pos="409"/>
        </w:tabs>
        <w:spacing w:after="496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на официальных сайтах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и учреждений;</w:t>
      </w:r>
    </w:p>
    <w:p w:rsidR="00266892" w:rsidRPr="00EB7DBA" w:rsidRDefault="006D6BCC" w:rsidP="006A4E98">
      <w:pPr>
        <w:pStyle w:val="10"/>
        <w:numPr>
          <w:ilvl w:val="0"/>
          <w:numId w:val="16"/>
        </w:numPr>
        <w:shd w:val="clear" w:color="auto" w:fill="auto"/>
        <w:tabs>
          <w:tab w:val="left" w:pos="625"/>
        </w:tabs>
        <w:spacing w:after="480" w:line="240" w:lineRule="auto"/>
        <w:ind w:right="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на Едином портале в разделе "Дополнительная информация" соответствующей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услуги;</w:t>
      </w:r>
    </w:p>
    <w:p w:rsidR="00266892" w:rsidRPr="00EB7DBA" w:rsidRDefault="006D6BCC" w:rsidP="0048734D">
      <w:pPr>
        <w:pStyle w:val="10"/>
        <w:shd w:val="clear" w:color="auto" w:fill="auto"/>
        <w:spacing w:after="300"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2) консультирование заявителей о порядке обжалования решений и действий (бездействия)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его должностных лиц и </w:t>
      </w:r>
      <w:r w:rsidR="006A4E98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муниципальных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служащих, решений и действий (бездействия) учреждений, их должностных лиц и специалистов, в том числе по телефону, электронной почте, при личном приеме.</w:t>
      </w:r>
    </w:p>
    <w:p w:rsidR="00266892" w:rsidRPr="00EB7DBA" w:rsidRDefault="006D6BCC" w:rsidP="0048734D">
      <w:pPr>
        <w:pStyle w:val="31"/>
        <w:shd w:val="clear" w:color="auto" w:fill="auto"/>
        <w:spacing w:before="0" w:after="840" w:line="240" w:lineRule="auto"/>
        <w:ind w:left="20" w:right="600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органа, предоставляющего </w:t>
      </w:r>
      <w:r w:rsidR="00117612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услугу, его должностных лиц и </w:t>
      </w:r>
      <w:r w:rsidR="002F5F8D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муниципальных</w:t>
      </w:r>
      <w:r w:rsidR="002F5F8D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служащих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66892" w:rsidRPr="00EB7DBA" w:rsidRDefault="006D6BCC" w:rsidP="0048734D">
      <w:pPr>
        <w:pStyle w:val="10"/>
        <w:shd w:val="clear" w:color="auto" w:fill="auto"/>
        <w:spacing w:line="240" w:lineRule="auto"/>
        <w:ind w:left="20" w:right="4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, его должностных лиц</w:t>
      </w:r>
      <w:r w:rsidR="005E7B73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="002F5F8D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муниципальных</w:t>
      </w:r>
      <w:r w:rsidR="002F5F8D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служащих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, а также решений и действий (бездействия) должностных лиц и специалистов учреждений регулируется:</w:t>
      </w:r>
    </w:p>
    <w:p w:rsidR="00266892" w:rsidRPr="00EB7DBA" w:rsidRDefault="006D6BCC" w:rsidP="00655112">
      <w:pPr>
        <w:pStyle w:val="10"/>
        <w:numPr>
          <w:ilvl w:val="1"/>
          <w:numId w:val="16"/>
        </w:numPr>
        <w:shd w:val="clear" w:color="auto" w:fill="auto"/>
        <w:tabs>
          <w:tab w:val="left" w:pos="514"/>
        </w:tabs>
        <w:spacing w:after="501" w:line="240" w:lineRule="auto"/>
        <w:ind w:lef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Style w:val="8"/>
          <w:rFonts w:ascii="Times New Roman" w:hAnsi="Times New Roman" w:cs="Times New Roman"/>
          <w:color w:val="auto"/>
          <w:sz w:val="26"/>
          <w:szCs w:val="26"/>
        </w:rPr>
        <w:t>статьями 11.1</w:t>
      </w:r>
      <w:r w:rsidRPr="00EB7DBA">
        <w:rPr>
          <w:rStyle w:val="9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B7DBA">
        <w:rPr>
          <w:rStyle w:val="8"/>
          <w:rFonts w:ascii="Times New Roman" w:hAnsi="Times New Roman" w:cs="Times New Roman"/>
          <w:color w:val="auto"/>
          <w:sz w:val="26"/>
          <w:szCs w:val="26"/>
        </w:rPr>
        <w:t xml:space="preserve">11.3 </w:t>
      </w:r>
      <w:hyperlink r:id="rId19" w:history="1">
        <w:r w:rsidRPr="00EB7DB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Федерального закона от 27.07.2010 N 210-ФЗ;</w:t>
        </w:r>
      </w:hyperlink>
    </w:p>
    <w:p w:rsidR="00266892" w:rsidRPr="00EB7DBA" w:rsidRDefault="006D6BCC" w:rsidP="0048734D">
      <w:pPr>
        <w:pStyle w:val="10"/>
        <w:shd w:val="clear" w:color="auto" w:fill="auto"/>
        <w:spacing w:after="250" w:line="240" w:lineRule="auto"/>
        <w:ind w:left="20" w:right="20" w:firstLine="2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5.4.2. Полная информация о порядке подачи и рассмотрении жалобы на решения и действия (бездействие)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>Управления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, его должностных лиц и </w:t>
      </w:r>
      <w:r w:rsidR="002F5F8D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муниципальных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служащих, а также решений и действий (бездействия) должностных лиц и специалистов учреждений размещена на Едином портале в разделе "Дополнительная информация" соответствующей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48734D" w:rsidRPr="00EB7DBA" w:rsidRDefault="0048734D" w:rsidP="0048734D">
      <w:pPr>
        <w:rPr>
          <w:rFonts w:ascii="Times New Roman" w:eastAsia="Arial" w:hAnsi="Times New Roman" w:cs="Times New Roman"/>
          <w:b/>
          <w:bCs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48734D" w:rsidRPr="00EB7DBA" w:rsidRDefault="0048734D" w:rsidP="0048734D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6D6BCC" w:rsidP="002F5F8D">
      <w:pPr>
        <w:pStyle w:val="10"/>
        <w:shd w:val="clear" w:color="auto" w:fill="auto"/>
        <w:spacing w:line="240" w:lineRule="auto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1</w:t>
      </w:r>
    </w:p>
    <w:p w:rsidR="00266892" w:rsidRPr="00EB7DBA" w:rsidRDefault="006D6BCC" w:rsidP="002F5F8D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к административному регламенту предоставления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МКУ «Управление культуры администрации Таштагольского муниципального района»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"Запись на обзорные, тематические и интерактивные экскурсии,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проводимые муниципальным учреждением культуры Таштагольского муниципального района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"</w:t>
      </w:r>
    </w:p>
    <w:p w:rsidR="002F5F8D" w:rsidRPr="00EB7DBA" w:rsidRDefault="002F5F8D" w:rsidP="0048734D">
      <w:pPr>
        <w:pStyle w:val="10"/>
        <w:shd w:val="clear" w:color="auto" w:fill="auto"/>
        <w:spacing w:line="240" w:lineRule="auto"/>
        <w:ind w:left="20" w:right="180"/>
        <w:jc w:val="righ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F5F8D" w:rsidRPr="00EB7DBA" w:rsidRDefault="002F5F8D" w:rsidP="002F5F8D">
      <w:pPr>
        <w:pStyle w:val="23"/>
        <w:keepNext/>
        <w:keepLines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Информация о местонахождении, контактных телефонах (телефонах для справок, консультаций), адресах электронной почты МКУ "Управление культуры администрации Таштагольского муниципального района" и муниципальных учреждений культуры Таштагольского муниципального района, предоставляющих 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муниципальную услугу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F5F8D" w:rsidRPr="00EB7DBA" w:rsidRDefault="002F5F8D" w:rsidP="002F5F8D">
      <w:pPr>
        <w:pStyle w:val="23"/>
        <w:keepNext/>
        <w:keepLines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1E5C94" w:rsidP="00655112">
      <w:pPr>
        <w:pStyle w:val="23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МКУ «Управление культуры администрации Таштагольского муниципального района»  </w:t>
      </w:r>
    </w:p>
    <w:p w:rsidR="001E5C94" w:rsidRPr="00EB7DBA" w:rsidRDefault="001E5C94" w:rsidP="0048734D">
      <w:pPr>
        <w:pStyle w:val="23"/>
        <w:keepNext/>
        <w:keepLines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7582"/>
      </w:tblGrid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Данные</w:t>
            </w:r>
          </w:p>
        </w:tc>
      </w:tr>
      <w:tr w:rsidR="00FD4410" w:rsidRPr="00EB7DBA" w:rsidTr="001E5C94">
        <w:trPr>
          <w:trHeight w:hRule="exact"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48734D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МКУ 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1E5C94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культуры администрации Таштагольского муниципального района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Тип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F8012D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отраслевой (функциональный) орган администрации Таштагольского муниципального района</w:t>
            </w:r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Тип подчинения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48734D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Администрация Таштагольского муниципального района</w:t>
            </w:r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Высший орган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48734D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Администрация Таштагольского муниципального района</w:t>
            </w:r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48734D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Согрина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Надежда Георгиевна</w:t>
            </w:r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Режим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Понедельник - пятница с 0</w:t>
            </w:r>
            <w:r w:rsidR="0048734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="0048734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30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до 1</w:t>
            </w:r>
            <w:r w:rsidR="0048734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="0048734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часов, обеденный перерыв с 1</w:t>
            </w:r>
            <w:r w:rsidR="0048734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="0048734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до 1</w:t>
            </w:r>
            <w:r w:rsidR="0048734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="0048734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часов,</w:t>
            </w:r>
          </w:p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суббота, воскресенье - выходные дни</w:t>
            </w:r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Веб-сайт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8636AC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0" w:history="1">
              <w:r w:rsidR="00A20878" w:rsidRPr="00EB7DBA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http://tashcult.ru</w:t>
              </w:r>
            </w:hyperlink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8636AC" w:rsidP="00A20878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1" w:history="1">
              <w:r w:rsidR="00A20878" w:rsidRPr="00EB7DB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kul_tash@mail.ru</w:t>
              </w:r>
            </w:hyperlink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4D" w:rsidRPr="00EB7DBA" w:rsidRDefault="0048734D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652992, Кемеровская область - Кузбасс, 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.Т</w:t>
            </w:r>
            <w:proofErr w:type="gram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аштагол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ул.Поспелова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20, помещение 317</w:t>
            </w:r>
          </w:p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4410" w:rsidRPr="00EB7DBA" w:rsidTr="001E5C94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1E5C94" w:rsidP="0048734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Автоинформатор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94" w:rsidRPr="00EB7DBA" w:rsidRDefault="0048734D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="001E5C94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тсутствует</w:t>
            </w:r>
          </w:p>
        </w:tc>
      </w:tr>
      <w:tr w:rsidR="00FD4410" w:rsidRPr="00EB7DBA" w:rsidTr="00F8012D">
        <w:trPr>
          <w:trHeight w:hRule="exact" w:val="1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4D" w:rsidRPr="00EB7DBA" w:rsidRDefault="0048734D" w:rsidP="00F8012D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Контакты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4D" w:rsidRPr="00EB7DBA" w:rsidRDefault="0048734D" w:rsidP="0048734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Ответственный за предоставление муниципальной услуги: </w:t>
            </w:r>
            <w:r w:rsidR="00F8012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ведущий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специалист </w:t>
            </w:r>
            <w:r w:rsidR="00F8012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Методического отдела</w:t>
            </w:r>
            <w:r w:rsidR="00F8012D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телефон: (3</w:t>
            </w:r>
            <w:r w:rsidR="00F8012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8473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</w:t>
            </w:r>
            <w:r w:rsidR="00F8012D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34244;</w:t>
            </w:r>
          </w:p>
          <w:p w:rsidR="0048734D" w:rsidRPr="00EB7DBA" w:rsidRDefault="0048734D" w:rsidP="00F8012D">
            <w:pPr>
              <w:pStyle w:val="10"/>
              <w:shd w:val="clear" w:color="auto" w:fill="auto"/>
              <w:tabs>
                <w:tab w:val="left" w:pos="3782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 за прием и регистрацию письменных обращений (запросов), направленных почтовым отправл</w:t>
            </w:r>
            <w:r w:rsidR="00F8012D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ением либо по электронной почте</w:t>
            </w:r>
            <w:proofErr w:type="gramEnd"/>
          </w:p>
        </w:tc>
      </w:tr>
    </w:tbl>
    <w:p w:rsidR="00266892" w:rsidRPr="00EB7DBA" w:rsidRDefault="00266892" w:rsidP="0048734D">
      <w:pPr>
        <w:rPr>
          <w:rFonts w:ascii="Times New Roman" w:hAnsi="Times New Roman" w:cs="Times New Roman"/>
          <w:color w:val="auto"/>
          <w:sz w:val="26"/>
          <w:szCs w:val="26"/>
        </w:rPr>
        <w:sectPr w:rsidR="00266892" w:rsidRPr="00EB7DBA" w:rsidSect="007B75C1">
          <w:type w:val="continuous"/>
          <w:pgSz w:w="11905" w:h="16837"/>
          <w:pgMar w:top="567" w:right="567" w:bottom="567" w:left="1418" w:header="0" w:footer="6" w:gutter="0"/>
          <w:cols w:space="720"/>
          <w:noEndnote/>
          <w:docGrid w:linePitch="360"/>
        </w:sectPr>
      </w:pPr>
    </w:p>
    <w:p w:rsidR="0048734D" w:rsidRPr="00EB7DBA" w:rsidRDefault="00F8012D" w:rsidP="00655112">
      <w:pPr>
        <w:pStyle w:val="23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Муниципальное бюджетное учреждение культуры "Музей этнографии и природы Горной 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Шории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" Таштагольского муниципального района 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(далее - </w:t>
      </w:r>
      <w:r w:rsidR="00E76588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МБУК «Музей этнографии и природы Горной </w:t>
      </w:r>
      <w:proofErr w:type="spellStart"/>
      <w:r w:rsidR="00E76588" w:rsidRPr="00EB7DBA">
        <w:rPr>
          <w:rFonts w:ascii="Times New Roman" w:hAnsi="Times New Roman" w:cs="Times New Roman"/>
          <w:color w:val="auto"/>
          <w:sz w:val="26"/>
          <w:szCs w:val="26"/>
        </w:rPr>
        <w:t>Шории</w:t>
      </w:r>
      <w:proofErr w:type="spellEnd"/>
      <w:r w:rsidR="00E76588" w:rsidRPr="00EB7DB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F8012D" w:rsidRPr="00EB7DBA" w:rsidRDefault="00F8012D" w:rsidP="00F8012D">
      <w:pPr>
        <w:pStyle w:val="3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6777"/>
      </w:tblGrid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2D" w:rsidRPr="00EB7DBA" w:rsidRDefault="00F8012D" w:rsidP="00E76588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2D" w:rsidRPr="00EB7DBA" w:rsidRDefault="00F8012D" w:rsidP="00E76588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Данные</w:t>
            </w:r>
          </w:p>
        </w:tc>
      </w:tr>
      <w:tr w:rsidR="00FD4410" w:rsidRPr="00EB7DBA" w:rsidTr="00F8012D">
        <w:trPr>
          <w:trHeight w:hRule="exact"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2D" w:rsidRPr="00EB7DBA" w:rsidRDefault="00F8012D" w:rsidP="00E76588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2D" w:rsidRPr="00EB7DBA" w:rsidRDefault="00F8012D" w:rsidP="00E76588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Краткое наименование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МБУК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МЭиПГШ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Таштагольского муниципального района</w:t>
            </w:r>
          </w:p>
        </w:tc>
      </w:tr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Тип организации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униципальное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бюджетное 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учреждение культуры </w:t>
            </w:r>
          </w:p>
        </w:tc>
      </w:tr>
      <w:tr w:rsidR="00FD4410" w:rsidRPr="00EB7DBA" w:rsidTr="005C56C5">
        <w:trPr>
          <w:trHeight w:hRule="exact"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Тип подчинения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Подведомственное учреждение 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МКУ «Управление культуры администрации Таштагольского муниципального района»</w:t>
            </w:r>
          </w:p>
        </w:tc>
      </w:tr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Высший орган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МКУ «Управление культуры администрации Таштагольского муниципального района»</w:t>
            </w:r>
          </w:p>
        </w:tc>
      </w:tr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Директор,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Шихалева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Надежда Алексеевна</w:t>
            </w:r>
          </w:p>
        </w:tc>
      </w:tr>
      <w:tr w:rsidR="00FD4410" w:rsidRPr="00EB7DBA" w:rsidTr="0042679A">
        <w:trPr>
          <w:trHeight w:hRule="exact"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Режим работы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9A" w:rsidRPr="00EB7DBA" w:rsidRDefault="006F2D40" w:rsidP="0042679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вторник -</w:t>
            </w:r>
            <w:r w:rsidR="0042679A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воскресенье: с 09:00 до 18:00</w:t>
            </w:r>
          </w:p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Веб-сайт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8636AC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22" w:history="1">
              <w:r w:rsidR="00F43CAB" w:rsidRPr="00EB7DBA">
                <w:rPr>
                  <w:rStyle w:val="a3"/>
                  <w:rFonts w:ascii="Times New Roman" w:hAnsi="Times New Roman" w:cs="Times New Roman"/>
                  <w:color w:val="auto"/>
                </w:rPr>
                <w:t>https://www.shor-museum.ru/</w:t>
              </w:r>
            </w:hyperlink>
          </w:p>
        </w:tc>
      </w:tr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Электронная почта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EB7DBA">
              <w:rPr>
                <w:rStyle w:val="a3"/>
                <w:rFonts w:ascii="Times New Roman" w:hAnsi="Times New Roman" w:cs="Times New Roman"/>
                <w:color w:val="auto"/>
              </w:rPr>
              <w:t>mepgsh@rambler.ru</w:t>
            </w:r>
          </w:p>
        </w:tc>
      </w:tr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652992, Кемеровская область - Кузбасс, 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.Т</w:t>
            </w:r>
            <w:proofErr w:type="gram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аштагол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ул.8-е Марта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д.4</w:t>
            </w:r>
          </w:p>
          <w:p w:rsidR="006F2D40" w:rsidRPr="00EB7DBA" w:rsidRDefault="006F2D40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4410" w:rsidRPr="00EB7DBA" w:rsidTr="00F8012D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Автоинформатор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4A5DA9" w:rsidP="00E7658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Отсутствует</w:t>
            </w:r>
          </w:p>
        </w:tc>
      </w:tr>
      <w:tr w:rsidR="00FD4410" w:rsidRPr="00EB7DBA" w:rsidTr="00AC21CC">
        <w:trPr>
          <w:trHeight w:hRule="exact" w:val="2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E76588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Контакты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D40" w:rsidRPr="00EB7DBA" w:rsidRDefault="006F2D40" w:rsidP="008B1DD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</w:t>
            </w:r>
            <w:proofErr w:type="gram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 предоставление муниципальной услуги: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Шихалева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Надежда Алексеевна</w:t>
            </w:r>
            <w:r w:rsidR="00E76588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="00D94D47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</w:t>
            </w:r>
            <w:proofErr w:type="spellStart"/>
            <w:r w:rsidR="00E76588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иректор</w:t>
            </w:r>
            <w:proofErr w:type="spellEnd"/>
            <w:r w:rsidR="00E76588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МБУК «Музей этнографии и природы Горной </w:t>
            </w:r>
            <w:proofErr w:type="spellStart"/>
            <w:r w:rsidR="00E76588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Шории</w:t>
            </w:r>
            <w:proofErr w:type="spellEnd"/>
            <w:r w:rsidR="00E76588"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телефон 8(38473)3-20-19</w:t>
            </w:r>
          </w:p>
          <w:p w:rsidR="00E76588" w:rsidRPr="00EB7DBA" w:rsidRDefault="00E76588" w:rsidP="008B1DD2">
            <w:pPr>
              <w:tabs>
                <w:tab w:val="left" w:pos="525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F2D40" w:rsidRPr="00EB7DBA" w:rsidRDefault="006F2D40" w:rsidP="00E76588">
            <w:pPr>
              <w:tabs>
                <w:tab w:val="left" w:pos="3782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 за прием и регистрацию письменных обращений (запросов), направленных почтовым отправлением либо по электронной почте:</w:t>
            </w:r>
            <w:proofErr w:type="gram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Мортаева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Людмила Ефимовна, смотритель, телефон: 8(38473)3-20-19</w:t>
            </w:r>
          </w:p>
        </w:tc>
      </w:tr>
    </w:tbl>
    <w:p w:rsidR="00F8012D" w:rsidRPr="00EB7DBA" w:rsidRDefault="00F8012D" w:rsidP="00F8012D">
      <w:pPr>
        <w:pStyle w:val="3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color w:val="auto"/>
          <w:sz w:val="26"/>
          <w:szCs w:val="26"/>
        </w:rPr>
      </w:pPr>
    </w:p>
    <w:p w:rsidR="00266892" w:rsidRPr="00EB7DBA" w:rsidRDefault="00266892" w:rsidP="0048734D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C21CC" w:rsidRPr="00EB7DBA" w:rsidRDefault="00AC21CC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66892" w:rsidRPr="00EB7DBA" w:rsidRDefault="00537FF7" w:rsidP="00655112">
      <w:pPr>
        <w:pStyle w:val="23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Муниципальное бюджетное учреждение культуры "Музей-заповедник "</w:t>
      </w:r>
      <w:proofErr w:type="spellStart"/>
      <w:r w:rsidRPr="00EB7DBA">
        <w:rPr>
          <w:rFonts w:ascii="Times New Roman" w:hAnsi="Times New Roman" w:cs="Times New Roman"/>
          <w:color w:val="auto"/>
          <w:sz w:val="26"/>
          <w:szCs w:val="26"/>
        </w:rPr>
        <w:t>Трёхречье</w:t>
      </w:r>
      <w:proofErr w:type="spellEnd"/>
      <w:r w:rsidRPr="00EB7DBA">
        <w:rPr>
          <w:rFonts w:ascii="Times New Roman" w:hAnsi="Times New Roman" w:cs="Times New Roman"/>
          <w:color w:val="auto"/>
          <w:sz w:val="26"/>
          <w:szCs w:val="26"/>
        </w:rPr>
        <w:t>"" Таштагольского муниципального района</w:t>
      </w:r>
      <w:r w:rsidR="005C56C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(далее - МБУК «Музей-заповедник «</w:t>
      </w:r>
      <w:proofErr w:type="spellStart"/>
      <w:r w:rsidR="005C56C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Трехречье</w:t>
      </w:r>
      <w:proofErr w:type="spellEnd"/>
      <w:r w:rsidR="005C56C5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»)</w:t>
      </w:r>
    </w:p>
    <w:p w:rsidR="00AC21CC" w:rsidRPr="00EB7DBA" w:rsidRDefault="00AC21CC" w:rsidP="0048734D">
      <w:pPr>
        <w:pStyle w:val="31"/>
        <w:shd w:val="clear" w:color="auto" w:fill="auto"/>
        <w:spacing w:before="321" w:after="0" w:line="240" w:lineRule="auto"/>
        <w:ind w:left="20" w:right="86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6777"/>
      </w:tblGrid>
      <w:tr w:rsidR="00FD4410" w:rsidRPr="00EB7DBA" w:rsidTr="00DE7C36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70" w:rsidRPr="00EB7DBA" w:rsidRDefault="002D1570" w:rsidP="0017793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70" w:rsidRPr="00EB7DBA" w:rsidRDefault="002D1570" w:rsidP="0017793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Данные</w:t>
            </w:r>
          </w:p>
        </w:tc>
      </w:tr>
      <w:tr w:rsidR="00FD4410" w:rsidRPr="00EB7DBA" w:rsidTr="00DE7C36">
        <w:trPr>
          <w:trHeight w:hRule="exact"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70" w:rsidRPr="00EB7DBA" w:rsidRDefault="002D1570" w:rsidP="0017793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70" w:rsidRPr="00EB7DBA" w:rsidRDefault="002D1570" w:rsidP="0017793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FD4410" w:rsidRPr="00EB7DBA" w:rsidTr="00DE7C36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Краткое наименование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МБУК Музей-заповедник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Трёхречье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Таштагольского муниципального района</w:t>
            </w:r>
          </w:p>
        </w:tc>
      </w:tr>
      <w:tr w:rsidR="00FD4410" w:rsidRPr="00EB7DBA" w:rsidTr="00DE7C36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Тип организации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Муниципальное бюджетное учреждение культуры</w:t>
            </w:r>
          </w:p>
        </w:tc>
      </w:tr>
      <w:tr w:rsidR="00FD4410" w:rsidRPr="00EB7DBA" w:rsidTr="005C56C5">
        <w:trPr>
          <w:trHeight w:hRule="exact" w:val="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Тип подчинения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Подведомственное учреждение </w:t>
            </w: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МКУ «Управление культуры администрации Таштагольского муниципального района»</w:t>
            </w:r>
          </w:p>
        </w:tc>
      </w:tr>
      <w:tr w:rsidR="00FD4410" w:rsidRPr="00EB7DBA" w:rsidTr="005C56C5">
        <w:trPr>
          <w:trHeight w:hRule="exact"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Высший орган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МКУ "Управление культуры администрации Таштагольского муниципального района"</w:t>
            </w:r>
          </w:p>
        </w:tc>
      </w:tr>
      <w:tr w:rsidR="00FD4410" w:rsidRPr="00EB7DBA" w:rsidTr="0042679A">
        <w:trPr>
          <w:trHeight w:hRule="exact"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Директор,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Иптешева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Екатерина Ивановна</w:t>
            </w:r>
          </w:p>
        </w:tc>
      </w:tr>
      <w:tr w:rsidR="00FD4410" w:rsidRPr="00EB7DBA" w:rsidTr="0042679A">
        <w:trPr>
          <w:trHeight w:hRule="exact"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70" w:rsidRPr="00EB7DBA" w:rsidRDefault="002D1570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Режим работы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79A" w:rsidRPr="00EB7DBA" w:rsidRDefault="005C56C5" w:rsidP="0042679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вторник –</w:t>
            </w:r>
            <w:r w:rsidR="0042679A"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воскресенье: с 10:00 до 17:00</w:t>
            </w:r>
          </w:p>
          <w:p w:rsidR="002D1570" w:rsidRPr="00EB7DBA" w:rsidRDefault="002D1570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4410" w:rsidRPr="00EB7DBA" w:rsidTr="00284837">
        <w:trPr>
          <w:trHeight w:hRule="exact"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Веб-сайт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Отсутствует (информация на официальном сайте Управления </w:t>
            </w:r>
            <w:r w:rsidRPr="00EB7DBA">
              <w:rPr>
                <w:rStyle w:val="a3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(</w:t>
            </w:r>
            <w:hyperlink r:id="rId23" w:history="1">
              <w:r w:rsidRPr="00EB7DBA">
                <w:rPr>
                  <w:rStyle w:val="a3"/>
                  <w:rFonts w:ascii="Times New Roman" w:eastAsia="Arial Unicode MS" w:hAnsi="Times New Roman" w:cs="Times New Roman"/>
                  <w:color w:val="auto"/>
                  <w:sz w:val="24"/>
                  <w:szCs w:val="24"/>
                </w:rPr>
                <w:t>http://tashcult.ru</w:t>
              </w:r>
            </w:hyperlink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)</w:t>
            </w:r>
            <w:proofErr w:type="gramEnd"/>
          </w:p>
        </w:tc>
      </w:tr>
      <w:tr w:rsidR="00FD4410" w:rsidRPr="00EB7DBA" w:rsidTr="00DE7C36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Электронная почта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proofErr w:type="spellStart"/>
            <w:r w:rsidRPr="00EB7DBA">
              <w:rPr>
                <w:rStyle w:val="a3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muzey.trehrechje@ya</w:t>
            </w:r>
            <w:r w:rsidR="00284837" w:rsidRPr="00EB7DBA">
              <w:rPr>
                <w:rStyle w:val="a3"/>
                <w:rFonts w:ascii="Times New Roman" w:eastAsia="Arial Unicode MS" w:hAnsi="Times New Roman" w:cs="Times New Roman"/>
                <w:color w:val="auto"/>
                <w:sz w:val="24"/>
                <w:szCs w:val="24"/>
                <w:lang w:val="en-US"/>
              </w:rPr>
              <w:t>ndex</w:t>
            </w:r>
            <w:proofErr w:type="spellEnd"/>
            <w:r w:rsidRPr="00EB7DBA">
              <w:rPr>
                <w:rStyle w:val="a3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EB7DBA">
              <w:rPr>
                <w:rStyle w:val="a3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ru</w:t>
            </w:r>
            <w:proofErr w:type="spellEnd"/>
          </w:p>
        </w:tc>
      </w:tr>
      <w:tr w:rsidR="00FD4410" w:rsidRPr="00EB7DBA" w:rsidTr="00DE7C36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652974, кемеровская область-Кузбасс, Таштагольский район, пос. Усть-Кабырза,ул</w:t>
            </w: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.А</w:t>
            </w:r>
            <w:proofErr w:type="gram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рбачакова,17а</w:t>
            </w:r>
          </w:p>
        </w:tc>
      </w:tr>
      <w:tr w:rsidR="00FD4410" w:rsidRPr="00EB7DBA" w:rsidTr="00DE7C36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Автоинформатор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Отсутствует</w:t>
            </w:r>
          </w:p>
        </w:tc>
      </w:tr>
      <w:tr w:rsidR="00FD4410" w:rsidRPr="00EB7DBA" w:rsidTr="00AC21CC">
        <w:trPr>
          <w:trHeight w:hRule="exact" w:val="2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570" w:rsidRPr="00EB7DBA" w:rsidRDefault="002D1570" w:rsidP="0017793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Контакты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C5" w:rsidRPr="00EB7DBA" w:rsidRDefault="005C56C5" w:rsidP="00177933">
            <w:pPr>
              <w:pStyle w:val="10"/>
              <w:shd w:val="clear" w:color="auto" w:fill="auto"/>
              <w:tabs>
                <w:tab w:val="left" w:pos="74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Ответственный</w:t>
            </w:r>
            <w:proofErr w:type="gram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 предоставление муниципальной услуги: 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Иптешева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Екатерина Ивановна, директор МБУК «Музей-заповедник «</w:t>
            </w:r>
            <w:proofErr w:type="spell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Трехречье</w:t>
            </w:r>
            <w:proofErr w:type="spell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», тел. +7(913)4296205;</w:t>
            </w:r>
          </w:p>
          <w:p w:rsidR="00177933" w:rsidRPr="00EB7DBA" w:rsidRDefault="00177933" w:rsidP="00177933">
            <w:pPr>
              <w:pStyle w:val="10"/>
              <w:shd w:val="clear" w:color="auto" w:fill="auto"/>
              <w:tabs>
                <w:tab w:val="left" w:pos="3782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2D1570" w:rsidRPr="00EB7DBA" w:rsidRDefault="005C56C5" w:rsidP="00177933">
            <w:pPr>
              <w:pStyle w:val="10"/>
              <w:shd w:val="clear" w:color="auto" w:fill="auto"/>
              <w:tabs>
                <w:tab w:val="left" w:pos="3782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Ответственный за прием и регистрацию письменных обращени</w:t>
            </w:r>
            <w:proofErr w:type="gramStart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й(</w:t>
            </w:r>
            <w:proofErr w:type="gramEnd"/>
            <w:r w:rsidRPr="00EB7DBA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запросов),направленных почтовым отправлением либо по электронной почте: Круч Ольга Владимировна, старший хранитель фондов, тел. +7(913)4223069</w:t>
            </w:r>
          </w:p>
        </w:tc>
      </w:tr>
    </w:tbl>
    <w:p w:rsidR="00AC21CC" w:rsidRPr="00EB7DBA" w:rsidRDefault="00AC21CC">
      <w:pPr>
        <w:rPr>
          <w:rFonts w:ascii="Times New Roman" w:eastAsia="Arial" w:hAnsi="Times New Roman" w:cs="Times New Roman"/>
          <w:b/>
          <w:bCs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br w:type="page"/>
      </w:r>
    </w:p>
    <w:p w:rsidR="00266892" w:rsidRPr="00EB7DBA" w:rsidRDefault="006D6BCC" w:rsidP="002F5F8D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N 2</w:t>
      </w:r>
    </w:p>
    <w:p w:rsidR="00266892" w:rsidRPr="00EB7DBA" w:rsidRDefault="006D6BCC" w:rsidP="002F5F8D">
      <w:pPr>
        <w:pStyle w:val="10"/>
        <w:shd w:val="clear" w:color="auto" w:fill="auto"/>
        <w:spacing w:line="240" w:lineRule="auto"/>
        <w:ind w:left="5670" w:right="18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к административному регламенту предоставления </w:t>
      </w:r>
      <w:r w:rsidR="00422CD0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МКУ «Управление культуры администрации Таштагольского муниципального района»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услуги "Запись на обзорные, тематические и интерактивные экскурсии, </w:t>
      </w:r>
      <w:r w:rsidR="008C5D2B" w:rsidRPr="00EB7DBA">
        <w:rPr>
          <w:rFonts w:ascii="Times New Roman" w:hAnsi="Times New Roman" w:cs="Times New Roman"/>
          <w:color w:val="auto"/>
          <w:sz w:val="26"/>
          <w:szCs w:val="26"/>
        </w:rPr>
        <w:t>проводимые муниципальным учреждением культуры Таштагольского муниципального района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>"</w:t>
      </w:r>
    </w:p>
    <w:p w:rsidR="002F5F8D" w:rsidRPr="00EB7DBA" w:rsidRDefault="002F5F8D" w:rsidP="005A1A95">
      <w:pPr>
        <w:pStyle w:val="10"/>
        <w:shd w:val="clear" w:color="auto" w:fill="auto"/>
        <w:spacing w:after="120" w:line="240" w:lineRule="auto"/>
        <w:ind w:left="23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266892" w:rsidRPr="00EB7DBA" w:rsidRDefault="006D6BCC" w:rsidP="005A1A95">
      <w:pPr>
        <w:pStyle w:val="10"/>
        <w:shd w:val="clear" w:color="auto" w:fill="auto"/>
        <w:spacing w:after="120" w:line="240" w:lineRule="auto"/>
        <w:ind w:left="2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ФОРМА обращения (запроса) получателя </w:t>
      </w:r>
      <w:r w:rsidR="008C5D2B" w:rsidRPr="00EB7DBA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муниципальной</w:t>
      </w:r>
      <w:r w:rsidRPr="00EB7DB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услуги "Запись на обзорные, тематические и интерактивные экскурсии, </w:t>
      </w:r>
      <w:r w:rsidR="008C5D2B" w:rsidRPr="00EB7DBA">
        <w:rPr>
          <w:rFonts w:ascii="Times New Roman" w:hAnsi="Times New Roman" w:cs="Times New Roman"/>
          <w:b/>
          <w:color w:val="auto"/>
          <w:sz w:val="26"/>
          <w:szCs w:val="26"/>
        </w:rPr>
        <w:t>проводимые муниципальным учреждением культуры Таштагольского муниципального района</w:t>
      </w:r>
      <w:r w:rsidRPr="00EB7DBA">
        <w:rPr>
          <w:rFonts w:ascii="Times New Roman" w:hAnsi="Times New Roman" w:cs="Times New Roman"/>
          <w:b/>
          <w:color w:val="auto"/>
          <w:sz w:val="26"/>
          <w:szCs w:val="26"/>
        </w:rPr>
        <w:t>"</w:t>
      </w:r>
    </w:p>
    <w:p w:rsidR="00266892" w:rsidRPr="00EB7DBA" w:rsidRDefault="006D6B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AC21CC" w:rsidRPr="00EB7DBA" w:rsidRDefault="00AC21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</w:p>
    <w:p w:rsidR="00AC21CC" w:rsidRPr="00EB7DBA" w:rsidRDefault="00AC21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AC21CC" w:rsidRPr="00EB7DBA" w:rsidRDefault="00AC21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</w:p>
    <w:p w:rsidR="00AC21CC" w:rsidRPr="00EB7DBA" w:rsidRDefault="00AC21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266892" w:rsidRPr="00EB7DBA" w:rsidRDefault="006D6BCC" w:rsidP="00AC21CC">
      <w:pPr>
        <w:pStyle w:val="81"/>
        <w:shd w:val="clear" w:color="auto" w:fill="auto"/>
        <w:spacing w:before="0" w:line="240" w:lineRule="auto"/>
        <w:ind w:right="20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B7DBA">
        <w:rPr>
          <w:rFonts w:ascii="Times New Roman" w:hAnsi="Times New Roman" w:cs="Times New Roman"/>
          <w:color w:val="auto"/>
          <w:sz w:val="22"/>
          <w:szCs w:val="22"/>
        </w:rPr>
        <w:t>(наименование органа либо учреждения)</w:t>
      </w:r>
    </w:p>
    <w:p w:rsidR="00266892" w:rsidRPr="00EB7DBA" w:rsidRDefault="006D6B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</w:rPr>
        <w:tab/>
      </w:r>
    </w:p>
    <w:p w:rsidR="00AC21CC" w:rsidRPr="00EB7DBA" w:rsidRDefault="00AC21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</w:p>
    <w:p w:rsidR="00AC21CC" w:rsidRPr="00EB7DBA" w:rsidRDefault="00AC21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AC21CC" w:rsidRPr="00EB7DBA" w:rsidRDefault="00AC21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C21CC" w:rsidRPr="00EB7DBA" w:rsidRDefault="00AC21CC" w:rsidP="00AC21CC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D15FC1" w:rsidRPr="00EB7DBA" w:rsidRDefault="006D6BCC" w:rsidP="00D15FC1">
      <w:pPr>
        <w:pStyle w:val="81"/>
        <w:shd w:val="clear" w:color="auto" w:fill="auto"/>
        <w:spacing w:before="0" w:line="240" w:lineRule="auto"/>
        <w:ind w:right="198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(фамилия, имя отчество)</w:t>
      </w:r>
      <w:r w:rsidR="00D15FC1" w:rsidRPr="00EB7DBA">
        <w:rPr>
          <w:rFonts w:ascii="Times New Roman" w:hAnsi="Times New Roman" w:cs="Times New Roman"/>
          <w:color w:val="auto"/>
          <w:sz w:val="20"/>
          <w:szCs w:val="20"/>
          <w:lang w:val="ru-RU"/>
        </w:rPr>
        <w:t>, п</w:t>
      </w:r>
      <w:proofErr w:type="spellStart"/>
      <w:r w:rsidRPr="00EB7DBA">
        <w:rPr>
          <w:rFonts w:ascii="Times New Roman" w:hAnsi="Times New Roman" w:cs="Times New Roman"/>
          <w:color w:val="auto"/>
          <w:sz w:val="20"/>
          <w:szCs w:val="20"/>
        </w:rPr>
        <w:t>очтовый</w:t>
      </w:r>
      <w:proofErr w:type="spellEnd"/>
      <w:r w:rsidRPr="00EB7DBA">
        <w:rPr>
          <w:rFonts w:ascii="Times New Roman" w:hAnsi="Times New Roman" w:cs="Times New Roman"/>
          <w:color w:val="auto"/>
          <w:sz w:val="20"/>
          <w:szCs w:val="20"/>
        </w:rPr>
        <w:t xml:space="preserve"> адрес </w:t>
      </w:r>
    </w:p>
    <w:p w:rsidR="00266892" w:rsidRPr="00EB7DBA" w:rsidRDefault="00D15FC1" w:rsidP="00D15FC1">
      <w:pPr>
        <w:pStyle w:val="81"/>
        <w:shd w:val="clear" w:color="auto" w:fill="auto"/>
        <w:spacing w:before="0" w:line="240" w:lineRule="auto"/>
        <w:ind w:right="198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либо адрес электронной почты</w:t>
      </w:r>
    </w:p>
    <w:p w:rsidR="00AC21CC" w:rsidRPr="00EB7DBA" w:rsidRDefault="006D6BCC" w:rsidP="0048734D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>Контактный телефон:</w:t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AC21CC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AC21CC" w:rsidRPr="00EB7DBA" w:rsidRDefault="00AC21CC" w:rsidP="0048734D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C21CC" w:rsidRPr="00EB7DBA" w:rsidRDefault="00AC21CC" w:rsidP="0048734D">
      <w:pPr>
        <w:pStyle w:val="81"/>
        <w:shd w:val="clear" w:color="auto" w:fill="auto"/>
        <w:spacing w:before="0" w:line="240" w:lineRule="auto"/>
        <w:ind w:left="4400"/>
        <w:jc w:val="lef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66892" w:rsidRPr="00EB7DBA" w:rsidRDefault="006D6BCC" w:rsidP="005A1A95">
      <w:pPr>
        <w:pStyle w:val="8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Прошу записать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266892" w:rsidRPr="00EB7DBA" w:rsidRDefault="006D6BCC" w:rsidP="00D15FC1">
      <w:pPr>
        <w:pStyle w:val="81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(указать вид экскурсии: обзорная, тематическая, интерактивная)</w:t>
      </w:r>
    </w:p>
    <w:p w:rsidR="00266892" w:rsidRPr="00EB7DBA" w:rsidRDefault="006D6BCC" w:rsidP="005A1A95">
      <w:pPr>
        <w:pStyle w:val="8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экскурсию </w:t>
      </w:r>
      <w:proofErr w:type="gramStart"/>
      <w:r w:rsidRPr="00EB7DBA">
        <w:rPr>
          <w:rFonts w:ascii="Times New Roman" w:hAnsi="Times New Roman" w:cs="Times New Roman"/>
          <w:color w:val="auto"/>
          <w:sz w:val="26"/>
          <w:szCs w:val="26"/>
        </w:rPr>
        <w:t>в</w:t>
      </w:r>
      <w:proofErr w:type="gramEnd"/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266892" w:rsidRPr="00EB7DBA" w:rsidRDefault="006D6BCC" w:rsidP="0048734D">
      <w:pPr>
        <w:pStyle w:val="81"/>
        <w:shd w:val="clear" w:color="auto" w:fill="auto"/>
        <w:spacing w:before="0" w:line="240" w:lineRule="auto"/>
        <w:ind w:left="432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(наименование учреждения)</w:t>
      </w:r>
    </w:p>
    <w:p w:rsidR="00266892" w:rsidRPr="00EB7DBA" w:rsidRDefault="006D6BCC" w:rsidP="005A1A95">
      <w:pPr>
        <w:pStyle w:val="8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по экспозиции </w:t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266892" w:rsidRPr="00EB7DBA" w:rsidRDefault="006D6BCC" w:rsidP="0048734D">
      <w:pPr>
        <w:pStyle w:val="81"/>
        <w:shd w:val="clear" w:color="auto" w:fill="auto"/>
        <w:spacing w:before="0" w:line="240" w:lineRule="auto"/>
        <w:ind w:left="34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(наименование экспозиции, выставки)</w:t>
      </w:r>
    </w:p>
    <w:p w:rsidR="00266892" w:rsidRPr="00EB7DBA" w:rsidRDefault="006D6BCC" w:rsidP="005A1A95">
      <w:pPr>
        <w:pStyle w:val="8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Дата проведения экскурсии: </w:t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266892" w:rsidRPr="00EB7DBA" w:rsidRDefault="006D6BCC" w:rsidP="0048734D">
      <w:pPr>
        <w:pStyle w:val="81"/>
        <w:shd w:val="clear" w:color="auto" w:fill="auto"/>
        <w:spacing w:before="0" w:line="240" w:lineRule="auto"/>
        <w:ind w:left="602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(число, месяц, год)</w:t>
      </w:r>
    </w:p>
    <w:p w:rsidR="00266892" w:rsidRPr="00EB7DBA" w:rsidRDefault="006D6BCC" w:rsidP="005A1A95">
      <w:pPr>
        <w:pStyle w:val="8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Время проведения экскурсии: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266892" w:rsidRPr="00EB7DBA" w:rsidRDefault="006D6BCC" w:rsidP="0048734D">
      <w:pPr>
        <w:pStyle w:val="81"/>
        <w:shd w:val="clear" w:color="auto" w:fill="auto"/>
        <w:spacing w:before="0" w:line="240" w:lineRule="auto"/>
        <w:ind w:left="546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(указывается точное время)</w:t>
      </w:r>
    </w:p>
    <w:p w:rsidR="00266892" w:rsidRPr="00EB7DBA" w:rsidRDefault="006D6BCC" w:rsidP="005A1A95">
      <w:pPr>
        <w:pStyle w:val="8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Количество человек: </w:t>
      </w:r>
      <w:r w:rsidRPr="00EB7DBA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5A1A95" w:rsidRPr="00EB7DBA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266892" w:rsidRPr="00EB7DBA" w:rsidRDefault="006D6BCC" w:rsidP="0048734D">
      <w:pPr>
        <w:pStyle w:val="81"/>
        <w:shd w:val="clear" w:color="auto" w:fill="auto"/>
        <w:spacing w:before="0" w:after="471" w:line="240" w:lineRule="auto"/>
        <w:ind w:left="3480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(указывается количество слушателей экскурсии)</w:t>
      </w:r>
    </w:p>
    <w:p w:rsidR="00071E2C" w:rsidRPr="00EB7DBA" w:rsidRDefault="00071E2C" w:rsidP="00071E2C">
      <w:pPr>
        <w:pStyle w:val="81"/>
        <w:shd w:val="clear" w:color="auto" w:fill="auto"/>
        <w:spacing w:before="0" w:line="240" w:lineRule="auto"/>
        <w:ind w:left="4248" w:firstLine="708"/>
        <w:jc w:val="left"/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ab/>
        <w:t xml:space="preserve"> </w:t>
      </w:r>
      <w:r w:rsidRPr="00EB7DBA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ab/>
      </w:r>
      <w:r w:rsidRPr="00EB7DBA">
        <w:rPr>
          <w:rFonts w:ascii="Times New Roman" w:hAnsi="Times New Roman" w:cs="Times New Roman"/>
          <w:color w:val="auto"/>
          <w:sz w:val="20"/>
          <w:szCs w:val="20"/>
          <w:u w:val="single"/>
          <w:lang w:val="ru-RU"/>
        </w:rPr>
        <w:tab/>
      </w:r>
    </w:p>
    <w:p w:rsidR="00266892" w:rsidRPr="00EB7DBA" w:rsidRDefault="006D6BCC" w:rsidP="00071E2C">
      <w:pPr>
        <w:pStyle w:val="81"/>
        <w:shd w:val="clear" w:color="auto" w:fill="auto"/>
        <w:spacing w:before="0" w:line="240" w:lineRule="auto"/>
        <w:ind w:left="4248" w:firstLine="708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подпись / расшифровка подписи /</w:t>
      </w:r>
    </w:p>
    <w:p w:rsidR="00266892" w:rsidRPr="00EB7DBA" w:rsidRDefault="006D6BCC" w:rsidP="00071E2C">
      <w:pPr>
        <w:pStyle w:val="8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B7DBA">
        <w:rPr>
          <w:rFonts w:ascii="Times New Roman" w:hAnsi="Times New Roman" w:cs="Times New Roman"/>
          <w:color w:val="auto"/>
          <w:sz w:val="20"/>
          <w:szCs w:val="20"/>
        </w:rPr>
        <w:t>(для письменных обращений)</w:t>
      </w:r>
    </w:p>
    <w:p w:rsidR="00266892" w:rsidRPr="00EB7DBA" w:rsidRDefault="00071E2C" w:rsidP="00071E2C">
      <w:pPr>
        <w:pStyle w:val="8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_____  _________________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EB7DBA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="006D6BCC" w:rsidRPr="00EB7DBA">
        <w:rPr>
          <w:rFonts w:ascii="Times New Roman" w:hAnsi="Times New Roman" w:cs="Times New Roman"/>
          <w:color w:val="auto"/>
          <w:sz w:val="26"/>
          <w:szCs w:val="26"/>
        </w:rPr>
        <w:t xml:space="preserve"> г.</w:t>
      </w:r>
    </w:p>
    <w:sectPr w:rsidR="00266892" w:rsidRPr="00EB7DBA" w:rsidSect="007B75C1">
      <w:type w:val="continuous"/>
      <w:pgSz w:w="11905" w:h="16837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88" w:rsidRDefault="00A84588">
      <w:r>
        <w:separator/>
      </w:r>
    </w:p>
  </w:endnote>
  <w:endnote w:type="continuationSeparator" w:id="0">
    <w:p w:rsidR="00A84588" w:rsidRDefault="00A8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88" w:rsidRDefault="00A84588"/>
  </w:footnote>
  <w:footnote w:type="continuationSeparator" w:id="0">
    <w:p w:rsidR="00A84588" w:rsidRDefault="00A845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A7F"/>
    <w:multiLevelType w:val="multilevel"/>
    <w:tmpl w:val="9AB24364"/>
    <w:lvl w:ilvl="0">
      <w:start w:val="1"/>
      <w:numFmt w:val="decimal"/>
      <w:lvlText w:val="%1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D6BF2"/>
    <w:multiLevelType w:val="multilevel"/>
    <w:tmpl w:val="D0FE38D2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802C0"/>
    <w:multiLevelType w:val="multilevel"/>
    <w:tmpl w:val="7A5EDB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27596"/>
    <w:multiLevelType w:val="multilevel"/>
    <w:tmpl w:val="81645260"/>
    <w:lvl w:ilvl="0">
      <w:start w:val="4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43EEE"/>
    <w:multiLevelType w:val="hybridMultilevel"/>
    <w:tmpl w:val="E64473CE"/>
    <w:lvl w:ilvl="0" w:tplc="EF76079A">
      <w:start w:val="1"/>
      <w:numFmt w:val="decimal"/>
      <w:suff w:val="space"/>
      <w:lvlText w:val="%1)"/>
      <w:lvlJc w:val="left"/>
      <w:pPr>
        <w:ind w:left="414" w:firstLine="2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19760424"/>
    <w:multiLevelType w:val="hybridMultilevel"/>
    <w:tmpl w:val="FA5E96C4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5376699"/>
    <w:multiLevelType w:val="hybridMultilevel"/>
    <w:tmpl w:val="B3F67114"/>
    <w:lvl w:ilvl="0" w:tplc="B71C45EE">
      <w:start w:val="1"/>
      <w:numFmt w:val="decimal"/>
      <w:lvlText w:val="%1.1.1"/>
      <w:lvlJc w:val="left"/>
      <w:pPr>
        <w:ind w:left="9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3E24"/>
    <w:multiLevelType w:val="multilevel"/>
    <w:tmpl w:val="11E25E9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D6E1449"/>
    <w:multiLevelType w:val="multilevel"/>
    <w:tmpl w:val="D0944CB8"/>
    <w:lvl w:ilvl="0">
      <w:start w:val="1"/>
      <w:numFmt w:val="decimal"/>
      <w:lvlText w:val="2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705AAF"/>
    <w:multiLevelType w:val="multilevel"/>
    <w:tmpl w:val="5AA038AE"/>
    <w:lvl w:ilvl="0">
      <w:start w:val="1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56E59"/>
    <w:multiLevelType w:val="multilevel"/>
    <w:tmpl w:val="2F645FFA"/>
    <w:lvl w:ilvl="0">
      <w:start w:val="4"/>
      <w:numFmt w:val="decimal"/>
      <w:lvlText w:val="2.1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4448E"/>
    <w:multiLevelType w:val="multilevel"/>
    <w:tmpl w:val="987692F8"/>
    <w:lvl w:ilvl="0">
      <w:start w:val="1"/>
      <w:numFmt w:val="decimal"/>
      <w:lvlText w:val="2.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27CE8"/>
    <w:multiLevelType w:val="hybridMultilevel"/>
    <w:tmpl w:val="6318FBA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4EE27E94"/>
    <w:multiLevelType w:val="multilevel"/>
    <w:tmpl w:val="6986D712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9A6E2D"/>
    <w:multiLevelType w:val="multilevel"/>
    <w:tmpl w:val="2B48DACE"/>
    <w:lvl w:ilvl="0">
      <w:start w:val="4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486D24"/>
    <w:multiLevelType w:val="multilevel"/>
    <w:tmpl w:val="7E98141C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EB7591"/>
    <w:multiLevelType w:val="multilevel"/>
    <w:tmpl w:val="090A383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4411C4"/>
    <w:multiLevelType w:val="multilevel"/>
    <w:tmpl w:val="7A881640"/>
    <w:lvl w:ilvl="0">
      <w:start w:val="1"/>
      <w:numFmt w:val="decimal"/>
      <w:lvlText w:val="2.1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8">
    <w:nsid w:val="682B191A"/>
    <w:multiLevelType w:val="multilevel"/>
    <w:tmpl w:val="4EA47224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875675"/>
    <w:multiLevelType w:val="multilevel"/>
    <w:tmpl w:val="2934F3C6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D21A2A"/>
    <w:multiLevelType w:val="hybridMultilevel"/>
    <w:tmpl w:val="05A6ED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7A2D6A52"/>
    <w:multiLevelType w:val="multilevel"/>
    <w:tmpl w:val="6C50DB4E"/>
    <w:lvl w:ilvl="0">
      <w:start w:val="2"/>
      <w:numFmt w:val="decimal"/>
      <w:lvlText w:val="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C84438"/>
    <w:multiLevelType w:val="multilevel"/>
    <w:tmpl w:val="BDA601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17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15"/>
  </w:num>
  <w:num w:numId="15">
    <w:abstractNumId w:val="18"/>
  </w:num>
  <w:num w:numId="16">
    <w:abstractNumId w:val="7"/>
  </w:num>
  <w:num w:numId="17">
    <w:abstractNumId w:val="12"/>
  </w:num>
  <w:num w:numId="18">
    <w:abstractNumId w:val="5"/>
  </w:num>
  <w:num w:numId="19">
    <w:abstractNumId w:val="4"/>
  </w:num>
  <w:num w:numId="20">
    <w:abstractNumId w:val="0"/>
  </w:num>
  <w:num w:numId="21">
    <w:abstractNumId w:val="16"/>
  </w:num>
  <w:num w:numId="22">
    <w:abstractNumId w:val="6"/>
  </w:num>
  <w:num w:numId="23">
    <w:abstractNumId w:val="17"/>
    <w:lvlOverride w:ilvl="0">
      <w:lvl w:ilvl="0">
        <w:start w:val="1"/>
        <w:numFmt w:val="decimal"/>
        <w:lvlText w:val="2.18.%1.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</w:num>
  <w:num w:numId="24">
    <w:abstractNumId w:val="17"/>
    <w:lvlOverride w:ilvl="0">
      <w:lvl w:ilvl="0">
        <w:start w:val="1"/>
        <w:numFmt w:val="decimal"/>
        <w:lvlText w:val="2.18.%1.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0" w:firstLine="567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</w:num>
  <w:num w:numId="25">
    <w:abstractNumId w:val="17"/>
    <w:lvlOverride w:ilvl="0">
      <w:lvl w:ilvl="0">
        <w:start w:val="1"/>
        <w:numFmt w:val="decimal"/>
        <w:lvlText w:val="2.18.%1.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0" w:firstLine="227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0" w:firstLine="0"/>
        </w:pPr>
        <w:rPr>
          <w:rFonts w:ascii="Arial" w:eastAsia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</w:num>
  <w:num w:numId="2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92"/>
    <w:rsid w:val="00036512"/>
    <w:rsid w:val="00071E2C"/>
    <w:rsid w:val="000922F4"/>
    <w:rsid w:val="00092C8C"/>
    <w:rsid w:val="000A1695"/>
    <w:rsid w:val="00100A37"/>
    <w:rsid w:val="0010743E"/>
    <w:rsid w:val="0011467B"/>
    <w:rsid w:val="00117612"/>
    <w:rsid w:val="00177933"/>
    <w:rsid w:val="0018422C"/>
    <w:rsid w:val="00187227"/>
    <w:rsid w:val="001E5C94"/>
    <w:rsid w:val="00204EE3"/>
    <w:rsid w:val="00222241"/>
    <w:rsid w:val="00223ED1"/>
    <w:rsid w:val="0023336D"/>
    <w:rsid w:val="00266892"/>
    <w:rsid w:val="00284837"/>
    <w:rsid w:val="00291ADD"/>
    <w:rsid w:val="0029436A"/>
    <w:rsid w:val="002D1570"/>
    <w:rsid w:val="002E2FEA"/>
    <w:rsid w:val="002F5F8D"/>
    <w:rsid w:val="00351F64"/>
    <w:rsid w:val="003B2842"/>
    <w:rsid w:val="00422CD0"/>
    <w:rsid w:val="0042679A"/>
    <w:rsid w:val="0048734D"/>
    <w:rsid w:val="004A5DA9"/>
    <w:rsid w:val="004B3C69"/>
    <w:rsid w:val="004B4831"/>
    <w:rsid w:val="004B65C6"/>
    <w:rsid w:val="004C0C99"/>
    <w:rsid w:val="00501176"/>
    <w:rsid w:val="00533161"/>
    <w:rsid w:val="00537FF7"/>
    <w:rsid w:val="005A1A95"/>
    <w:rsid w:val="005B31FC"/>
    <w:rsid w:val="005C56C5"/>
    <w:rsid w:val="005D0E96"/>
    <w:rsid w:val="005E7B73"/>
    <w:rsid w:val="005F0150"/>
    <w:rsid w:val="005F13EC"/>
    <w:rsid w:val="005F46B4"/>
    <w:rsid w:val="00606FD4"/>
    <w:rsid w:val="006168DA"/>
    <w:rsid w:val="00626495"/>
    <w:rsid w:val="00655112"/>
    <w:rsid w:val="006A4E98"/>
    <w:rsid w:val="006C1535"/>
    <w:rsid w:val="006D6BCC"/>
    <w:rsid w:val="006F18B1"/>
    <w:rsid w:val="006F2D40"/>
    <w:rsid w:val="007B75C1"/>
    <w:rsid w:val="007B7D7A"/>
    <w:rsid w:val="00820C4E"/>
    <w:rsid w:val="008636AC"/>
    <w:rsid w:val="00897EF7"/>
    <w:rsid w:val="008A3149"/>
    <w:rsid w:val="008B1DD2"/>
    <w:rsid w:val="008C5D2B"/>
    <w:rsid w:val="00902A17"/>
    <w:rsid w:val="00931A8D"/>
    <w:rsid w:val="0098529A"/>
    <w:rsid w:val="00987EFB"/>
    <w:rsid w:val="00997C01"/>
    <w:rsid w:val="009E3CEB"/>
    <w:rsid w:val="009F3B8A"/>
    <w:rsid w:val="009F5172"/>
    <w:rsid w:val="00A20878"/>
    <w:rsid w:val="00A242E5"/>
    <w:rsid w:val="00A33F38"/>
    <w:rsid w:val="00A562FF"/>
    <w:rsid w:val="00A80ABF"/>
    <w:rsid w:val="00A84588"/>
    <w:rsid w:val="00A878E7"/>
    <w:rsid w:val="00AC21CC"/>
    <w:rsid w:val="00BA098E"/>
    <w:rsid w:val="00BB11E0"/>
    <w:rsid w:val="00BD7DEF"/>
    <w:rsid w:val="00C34122"/>
    <w:rsid w:val="00C438D3"/>
    <w:rsid w:val="00C5565A"/>
    <w:rsid w:val="00C7174C"/>
    <w:rsid w:val="00C93869"/>
    <w:rsid w:val="00CC6224"/>
    <w:rsid w:val="00D15FC1"/>
    <w:rsid w:val="00D30FD2"/>
    <w:rsid w:val="00D42268"/>
    <w:rsid w:val="00D57877"/>
    <w:rsid w:val="00D73893"/>
    <w:rsid w:val="00D94D47"/>
    <w:rsid w:val="00DA033B"/>
    <w:rsid w:val="00DA5C45"/>
    <w:rsid w:val="00DE38AB"/>
    <w:rsid w:val="00DE7C36"/>
    <w:rsid w:val="00DF1A65"/>
    <w:rsid w:val="00E15B75"/>
    <w:rsid w:val="00E26FD5"/>
    <w:rsid w:val="00E67B90"/>
    <w:rsid w:val="00E76588"/>
    <w:rsid w:val="00E81F54"/>
    <w:rsid w:val="00E948E4"/>
    <w:rsid w:val="00EB18C4"/>
    <w:rsid w:val="00EB7D7B"/>
    <w:rsid w:val="00EB7DBA"/>
    <w:rsid w:val="00EE2E02"/>
    <w:rsid w:val="00EF332B"/>
    <w:rsid w:val="00F00C88"/>
    <w:rsid w:val="00F43CAB"/>
    <w:rsid w:val="00F4535E"/>
    <w:rsid w:val="00F66C44"/>
    <w:rsid w:val="00F8012D"/>
    <w:rsid w:val="00FB3361"/>
    <w:rsid w:val="00FB6EF8"/>
    <w:rsid w:val="00FC787A"/>
    <w:rsid w:val="00FD4410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5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">
    <w:name w:val="Основной текст8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9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Подпись к таблице (2)_"/>
    <w:basedOn w:val="a0"/>
    <w:link w:val="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0">
    <w:name w:val="Основной текст (6)_"/>
    <w:basedOn w:val="a0"/>
    <w:link w:val="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0">
    <w:name w:val="Основной текст (7)_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0">
    <w:name w:val="Основной текст (8)_"/>
    <w:basedOn w:val="a0"/>
    <w:link w:val="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Основной текст10"/>
    <w:basedOn w:val="a"/>
    <w:link w:val="a4"/>
    <w:pPr>
      <w:shd w:val="clear" w:color="auto" w:fill="FFFFFF"/>
      <w:spacing w:line="566" w:lineRule="exac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7"/>
      <w:szCs w:val="3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6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540" w:line="283" w:lineRule="exact"/>
    </w:pPr>
    <w:rPr>
      <w:rFonts w:ascii="Arial" w:eastAsia="Arial" w:hAnsi="Arial" w:cs="Arial"/>
      <w:b/>
      <w:b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020" w:after="240" w:line="346" w:lineRule="exact"/>
    </w:pPr>
    <w:rPr>
      <w:rFonts w:ascii="Arial" w:eastAsia="Arial" w:hAnsi="Arial" w:cs="Arial"/>
      <w:b/>
      <w:bCs/>
      <w:sz w:val="29"/>
      <w:szCs w:val="2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Courier New" w:eastAsia="Courier New" w:hAnsi="Courier New" w:cs="Courier New"/>
      <w:sz w:val="23"/>
      <w:szCs w:val="23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360" w:line="0" w:lineRule="atLeast"/>
    </w:pPr>
    <w:rPr>
      <w:rFonts w:ascii="CordiaUPC" w:eastAsia="CordiaUPC" w:hAnsi="CordiaUPC" w:cs="CordiaUPC"/>
      <w:sz w:val="18"/>
      <w:szCs w:val="18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480" w:after="300" w:line="0" w:lineRule="atLeast"/>
    </w:pPr>
    <w:rPr>
      <w:rFonts w:ascii="Arial" w:eastAsia="Arial" w:hAnsi="Arial" w:cs="Arial"/>
      <w:sz w:val="25"/>
      <w:szCs w:val="25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300" w:line="518" w:lineRule="exact"/>
      <w:jc w:val="center"/>
    </w:pPr>
    <w:rPr>
      <w:rFonts w:ascii="Courier New" w:eastAsia="Courier New" w:hAnsi="Courier New" w:cs="Courier New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97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F7"/>
    <w:rPr>
      <w:rFonts w:ascii="Tahoma" w:hAnsi="Tahoma" w:cs="Tahoma"/>
      <w:color w:val="000000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B6E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FB6EF8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F46B4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9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C8C"/>
    <w:rPr>
      <w:rFonts w:ascii="Courier New" w:eastAsia="Times New Roman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5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">
    <w:name w:val="Основной текст8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9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Подпись к таблице (2)_"/>
    <w:basedOn w:val="a0"/>
    <w:link w:val="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0">
    <w:name w:val="Основной текст (6)_"/>
    <w:basedOn w:val="a0"/>
    <w:link w:val="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0">
    <w:name w:val="Основной текст (7)_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0">
    <w:name w:val="Основной текст (8)_"/>
    <w:basedOn w:val="a0"/>
    <w:link w:val="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Основной текст10"/>
    <w:basedOn w:val="a"/>
    <w:link w:val="a4"/>
    <w:pPr>
      <w:shd w:val="clear" w:color="auto" w:fill="FFFFFF"/>
      <w:spacing w:line="566" w:lineRule="exac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7"/>
      <w:szCs w:val="3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6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540" w:line="283" w:lineRule="exact"/>
    </w:pPr>
    <w:rPr>
      <w:rFonts w:ascii="Arial" w:eastAsia="Arial" w:hAnsi="Arial" w:cs="Arial"/>
      <w:b/>
      <w:b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020" w:after="240" w:line="346" w:lineRule="exact"/>
    </w:pPr>
    <w:rPr>
      <w:rFonts w:ascii="Arial" w:eastAsia="Arial" w:hAnsi="Arial" w:cs="Arial"/>
      <w:b/>
      <w:bCs/>
      <w:sz w:val="29"/>
      <w:szCs w:val="2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Courier New" w:eastAsia="Courier New" w:hAnsi="Courier New" w:cs="Courier New"/>
      <w:sz w:val="23"/>
      <w:szCs w:val="23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360" w:line="0" w:lineRule="atLeast"/>
    </w:pPr>
    <w:rPr>
      <w:rFonts w:ascii="CordiaUPC" w:eastAsia="CordiaUPC" w:hAnsi="CordiaUPC" w:cs="CordiaUPC"/>
      <w:sz w:val="18"/>
      <w:szCs w:val="18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480" w:after="300" w:line="0" w:lineRule="atLeast"/>
    </w:pPr>
    <w:rPr>
      <w:rFonts w:ascii="Arial" w:eastAsia="Arial" w:hAnsi="Arial" w:cs="Arial"/>
      <w:sz w:val="25"/>
      <w:szCs w:val="25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300" w:line="518" w:lineRule="exact"/>
      <w:jc w:val="center"/>
    </w:pPr>
    <w:rPr>
      <w:rFonts w:ascii="Courier New" w:eastAsia="Courier New" w:hAnsi="Courier New" w:cs="Courier New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97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F7"/>
    <w:rPr>
      <w:rFonts w:ascii="Tahoma" w:hAnsi="Tahoma" w:cs="Tahoma"/>
      <w:color w:val="000000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B6E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FB6EF8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F46B4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9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C8C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hcult.ru/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www.gosuslugi.ru/56465/1/in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ul_tash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shcult.ru/" TargetMode="External"/><Relationship Id="rId17" Type="http://schemas.openxmlformats.org/officeDocument/2006/relationships/hyperlink" Target="https://tashcul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date=02.09.2020&amp;rnd=C6E919F6E9E8F51B80480AFFA70C1D03" TargetMode="External"/><Relationship Id="rId20" Type="http://schemas.openxmlformats.org/officeDocument/2006/relationships/hyperlink" Target="http://tashcul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56465/1/inf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tashcult.ru/" TargetMode="External"/><Relationship Id="rId10" Type="http://schemas.openxmlformats.org/officeDocument/2006/relationships/hyperlink" Target="http://tashcult.ru/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or-museum.ru/" TargetMode="External"/><Relationship Id="rId14" Type="http://schemas.openxmlformats.org/officeDocument/2006/relationships/hyperlink" Target="http://publication.pravo.gov.ru/Document/View/0001202007040001" TargetMode="External"/><Relationship Id="rId22" Type="http://schemas.openxmlformats.org/officeDocument/2006/relationships/hyperlink" Target="https://www.sho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8222</Words>
  <Characters>46872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cp:lastPrinted>2020-08-25T02:09:00Z</cp:lastPrinted>
  <dcterms:created xsi:type="dcterms:W3CDTF">2020-09-03T07:22:00Z</dcterms:created>
  <dcterms:modified xsi:type="dcterms:W3CDTF">2020-09-03T07:27:00Z</dcterms:modified>
</cp:coreProperties>
</file>